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  <w:r w:rsidRPr="008A2B56">
        <w:rPr>
          <w:rFonts w:ascii="Arial" w:hAnsi="Arial" w:cs="Arial"/>
          <w:color w:val="000080"/>
          <w:sz w:val="24"/>
          <w:szCs w:val="24"/>
          <w:lang w:eastAsia="ru-RU"/>
        </w:rPr>
        <w:t xml:space="preserve">Администрация </w:t>
      </w: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  <w:r w:rsidRPr="008A2B56">
        <w:rPr>
          <w:rFonts w:ascii="Arial" w:hAnsi="Arial" w:cs="Arial"/>
          <w:color w:val="000080"/>
          <w:sz w:val="24"/>
          <w:szCs w:val="24"/>
          <w:lang w:eastAsia="ru-RU"/>
        </w:rPr>
        <w:t>Цацинского сельского поселения</w:t>
      </w:r>
    </w:p>
    <w:p w:rsidR="00680632" w:rsidRPr="008A2B56" w:rsidRDefault="00680632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  <w:r w:rsidRPr="008A2B56">
        <w:rPr>
          <w:rFonts w:ascii="Arial" w:hAnsi="Arial" w:cs="Arial"/>
          <w:color w:val="000080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680632" w:rsidRPr="008A2B56" w:rsidRDefault="00680632" w:rsidP="003F6D31">
      <w:pPr>
        <w:spacing w:after="0" w:line="240" w:lineRule="auto"/>
        <w:ind w:right="28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  <w:r w:rsidRPr="008A2B56">
        <w:rPr>
          <w:rFonts w:ascii="Arial" w:hAnsi="Arial" w:cs="Arial"/>
          <w:color w:val="000080"/>
          <w:sz w:val="24"/>
          <w:szCs w:val="24"/>
          <w:lang w:eastAsia="ru-RU"/>
        </w:rPr>
        <w:t xml:space="preserve">                </w:t>
      </w:r>
    </w:p>
    <w:p w:rsidR="00680632" w:rsidRPr="008A2B56" w:rsidRDefault="00680632" w:rsidP="003F6D31">
      <w:pPr>
        <w:spacing w:after="0" w:line="240" w:lineRule="auto"/>
        <w:ind w:right="28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8A2B56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ПОСТАНОВЛЕНИЕ</w:t>
      </w:r>
    </w:p>
    <w:p w:rsidR="00680632" w:rsidRPr="008A2B56" w:rsidRDefault="00680632" w:rsidP="00A27C2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28.12.</w:t>
      </w:r>
      <w:r w:rsidRPr="008A2B56">
        <w:rPr>
          <w:rFonts w:ascii="Arial" w:hAnsi="Arial" w:cs="Arial"/>
          <w:sz w:val="24"/>
          <w:szCs w:val="24"/>
          <w:lang w:eastAsia="ru-RU"/>
        </w:rPr>
        <w:t xml:space="preserve"> 2015 г</w:t>
      </w:r>
      <w:r>
        <w:rPr>
          <w:rFonts w:ascii="Arial" w:hAnsi="Arial" w:cs="Arial"/>
          <w:sz w:val="24"/>
          <w:szCs w:val="24"/>
          <w:lang w:eastAsia="ru-RU"/>
        </w:rPr>
        <w:t>.                                                                                      № 136</w:t>
      </w: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О заключении нового договора </w:t>
      </w: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аренды земельного участка </w:t>
      </w: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>с Алиевой Дианой Рабадангаджиевной</w:t>
      </w: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Руководствуясь статьей 22, подпунктом 10 пункта 2 статьи  39.6, подпунктом 6</w:t>
      </w:r>
      <w:bookmarkStart w:id="0" w:name="_GoBack"/>
      <w:bookmarkEnd w:id="0"/>
      <w:r w:rsidRPr="008A2B56">
        <w:rPr>
          <w:rFonts w:ascii="Arial" w:hAnsi="Arial" w:cs="Arial"/>
          <w:sz w:val="24"/>
          <w:szCs w:val="24"/>
          <w:lang w:eastAsia="ru-RU"/>
        </w:rPr>
        <w:t xml:space="preserve"> пункта 8 статьи 39.8 Земельного кодекса Российской Федерации, статьями 609, 610 Гражданского кодекса Российской Федерации, Уставом Цацинского сельского поселения Светлоярского муниципального района Волгоградской области, рассмотрев представленные документы: заявление Алиевой Дианы Рабадангаджиевны о заключении нового договора аренды земельного участка, технический паспорт на объект незавершенного строительства,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>п о с т а н о в л я ю: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1. Заключить новый договор аренды с Алиевой Дианой Рабадангаджиевной на  земельный участок категории земли населенных пунктов, с кадастровым номером 34:26:120101:641, площадью 335,00 кв.м, расположенный по адресу: Волгоградская область, Светлоярский район, с. Цаца, ул. Волгодонгидростроевская, в 100 м от здания конторы бывшего СПК «Цацинский», с разрешенным использованием: для размещения здания «Пиццерии с аптечным пунктом», сроком на 3 года.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2. Специалистам администрации Цацинского сельского поселения Светлоярского муниципального района Волгоградской области в течение месяца провести мероприятия по заключению договора аренды земельного участка, указанного в пункте 1 настоящего постановления, и его регистрации в Управлении Федеральной службы государственной регистрации, кадастра и картографии по Волгоградской области. </w:t>
      </w:r>
    </w:p>
    <w:p w:rsidR="00680632" w:rsidRPr="008A2B56" w:rsidRDefault="00680632" w:rsidP="00A27C2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3. В случае уклонения Алиевой Дианы Рабадангаджиевны от заключения договора аренды земельного участка, указанного в пункте 1 настоящего постановления, в указанный в пункте 2 настоящего постановления срок, специалистам администрации Цацинского сельского поселения Светлоярского муниципального района Волгоградской области провести мероприятия по признанию настоящего постановления утратившим силу. </w:t>
      </w:r>
    </w:p>
    <w:p w:rsidR="00680632" w:rsidRPr="008A2B56" w:rsidRDefault="00680632" w:rsidP="00A27C2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4. Расторгнуть договор аренды земельного участка от 10.06.2009 г. № 7/2.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5. Алиевой Диане Рабадангаджиевне использовать данный земельный участок по целевому назначению с соблюдением санитарных, противопожарных, экологических норм и правил.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 xml:space="preserve">     6. Контроль над исполнением настоящего постановления оставляю за собой.</w:t>
      </w: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632" w:rsidRPr="008A2B56" w:rsidRDefault="00680632" w:rsidP="00A27C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2B56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  <w:r w:rsidRPr="008A2B56">
        <w:rPr>
          <w:rFonts w:ascii="Arial" w:hAnsi="Arial" w:cs="Arial"/>
          <w:sz w:val="24"/>
          <w:szCs w:val="24"/>
          <w:lang w:eastAsia="ru-RU"/>
        </w:rPr>
        <w:tab/>
      </w:r>
      <w:r w:rsidRPr="008A2B56">
        <w:rPr>
          <w:rFonts w:ascii="Arial" w:hAnsi="Arial" w:cs="Arial"/>
          <w:sz w:val="24"/>
          <w:szCs w:val="24"/>
          <w:lang w:eastAsia="ru-RU"/>
        </w:rPr>
        <w:tab/>
      </w:r>
      <w:r w:rsidRPr="008A2B56">
        <w:rPr>
          <w:rFonts w:ascii="Arial" w:hAnsi="Arial" w:cs="Arial"/>
          <w:sz w:val="24"/>
          <w:szCs w:val="24"/>
          <w:lang w:eastAsia="ru-RU"/>
        </w:rPr>
        <w:tab/>
      </w:r>
      <w:r w:rsidRPr="008A2B56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r w:rsidRPr="008A2B56">
        <w:rPr>
          <w:rFonts w:ascii="Arial" w:hAnsi="Arial" w:cs="Arial"/>
          <w:sz w:val="24"/>
          <w:szCs w:val="24"/>
          <w:lang w:eastAsia="ru-RU"/>
        </w:rPr>
        <w:tab/>
      </w:r>
      <w:r w:rsidRPr="008A2B56">
        <w:rPr>
          <w:rFonts w:ascii="Arial" w:hAnsi="Arial" w:cs="Arial"/>
          <w:sz w:val="24"/>
          <w:szCs w:val="24"/>
          <w:lang w:eastAsia="ru-RU"/>
        </w:rPr>
        <w:tab/>
        <w:t xml:space="preserve">      Н.Н. Поповой</w:t>
      </w: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A27C2D"/>
    <w:p w:rsidR="00680632" w:rsidRDefault="00680632" w:rsidP="00A27C2D"/>
    <w:p w:rsidR="00680632" w:rsidRDefault="00680632" w:rsidP="00A27C2D"/>
    <w:p w:rsidR="00680632" w:rsidRDefault="00680632" w:rsidP="00A27C2D"/>
    <w:p w:rsidR="00680632" w:rsidRDefault="00680632" w:rsidP="00A27C2D"/>
    <w:p w:rsidR="00680632" w:rsidRDefault="00680632" w:rsidP="00A27C2D"/>
    <w:p w:rsidR="00680632" w:rsidRDefault="00680632" w:rsidP="00A27C2D"/>
    <w:p w:rsidR="00680632" w:rsidRDefault="00680632" w:rsidP="003F6D31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3F6D31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 w:rsidP="003F6D31"/>
    <w:p w:rsidR="00680632" w:rsidRDefault="00680632"/>
    <w:sectPr w:rsidR="00680632" w:rsidSect="00E37B93">
      <w:pgSz w:w="11906" w:h="16838"/>
      <w:pgMar w:top="1134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B0"/>
    <w:rsid w:val="00050885"/>
    <w:rsid w:val="000F0DAE"/>
    <w:rsid w:val="00141723"/>
    <w:rsid w:val="002E33EE"/>
    <w:rsid w:val="00321DB2"/>
    <w:rsid w:val="00386550"/>
    <w:rsid w:val="003F6D31"/>
    <w:rsid w:val="005A72ED"/>
    <w:rsid w:val="00680632"/>
    <w:rsid w:val="008A2B56"/>
    <w:rsid w:val="009E4646"/>
    <w:rsid w:val="00A27C2D"/>
    <w:rsid w:val="00A7346E"/>
    <w:rsid w:val="00AB372D"/>
    <w:rsid w:val="00B015A9"/>
    <w:rsid w:val="00C95483"/>
    <w:rsid w:val="00CE0BA1"/>
    <w:rsid w:val="00DF068E"/>
    <w:rsid w:val="00E37B93"/>
    <w:rsid w:val="00E74CB0"/>
    <w:rsid w:val="00EC1558"/>
    <w:rsid w:val="00F16AFD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D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378</Words>
  <Characters>2155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Х. Костенко</dc:creator>
  <cp:keywords/>
  <dc:description/>
  <cp:lastModifiedBy>Caca</cp:lastModifiedBy>
  <cp:revision>7</cp:revision>
  <cp:lastPrinted>2015-12-17T14:13:00Z</cp:lastPrinted>
  <dcterms:created xsi:type="dcterms:W3CDTF">2015-12-11T14:17:00Z</dcterms:created>
  <dcterms:modified xsi:type="dcterms:W3CDTF">2015-12-28T12:37:00Z</dcterms:modified>
</cp:coreProperties>
</file>