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90" w:rsidRPr="00EC2605" w:rsidRDefault="004E2D90" w:rsidP="004E2D90">
      <w:pPr>
        <w:pStyle w:val="ConsPlusTitle"/>
        <w:jc w:val="center"/>
        <w:rPr>
          <w:rFonts w:ascii="Arial" w:hAnsi="Arial" w:cs="Arial"/>
          <w:b w:val="0"/>
        </w:rPr>
      </w:pPr>
      <w:bookmarkStart w:id="0" w:name="_GoBack"/>
      <w:bookmarkEnd w:id="0"/>
      <w:r w:rsidRPr="00EC2605">
        <w:rPr>
          <w:rFonts w:ascii="Arial" w:hAnsi="Arial" w:cs="Arial"/>
          <w:b w:val="0"/>
        </w:rPr>
        <w:t>ВОЛГОГРАДСКАЯ  ОБЛАСТЬ</w:t>
      </w:r>
    </w:p>
    <w:p w:rsidR="004E2D90" w:rsidRPr="00EC2605" w:rsidRDefault="004E2D90" w:rsidP="004E2D90">
      <w:pPr>
        <w:pStyle w:val="ConsPlusTitle"/>
        <w:jc w:val="center"/>
        <w:rPr>
          <w:rFonts w:ascii="Arial" w:hAnsi="Arial" w:cs="Arial"/>
          <w:b w:val="0"/>
        </w:rPr>
      </w:pPr>
      <w:r w:rsidRPr="00EC2605">
        <w:rPr>
          <w:rFonts w:ascii="Arial" w:hAnsi="Arial" w:cs="Arial"/>
          <w:b w:val="0"/>
        </w:rPr>
        <w:t>СВЕТЛОЯРСКИЙ  МУНИЦИПАЛЬНЫЙ  РАЙОН</w:t>
      </w:r>
    </w:p>
    <w:p w:rsidR="004E2D90" w:rsidRPr="00EC2605" w:rsidRDefault="004E2D90" w:rsidP="004E2D90">
      <w:pPr>
        <w:pStyle w:val="ConsPlusTitle"/>
        <w:jc w:val="center"/>
        <w:rPr>
          <w:rFonts w:ascii="Arial" w:hAnsi="Arial" w:cs="Arial"/>
          <w:b w:val="0"/>
        </w:rPr>
      </w:pPr>
      <w:r w:rsidRPr="00EC2605">
        <w:rPr>
          <w:rFonts w:ascii="Arial" w:hAnsi="Arial" w:cs="Arial"/>
          <w:b w:val="0"/>
        </w:rPr>
        <w:t xml:space="preserve">АДМИНИСТРАЦИЯ  ЦАЦИНСКОГО СЕЛЬСКОГО  ПОСЕЛЕНИЯ </w:t>
      </w:r>
    </w:p>
    <w:p w:rsidR="004E2D90" w:rsidRPr="00EC2605" w:rsidRDefault="004E2D90" w:rsidP="004E2D90">
      <w:pPr>
        <w:pStyle w:val="ConsPlusTitle"/>
        <w:spacing w:after="240"/>
        <w:jc w:val="center"/>
        <w:rPr>
          <w:rFonts w:ascii="Arial" w:hAnsi="Arial" w:cs="Arial"/>
          <w:b w:val="0"/>
        </w:rPr>
      </w:pPr>
    </w:p>
    <w:p w:rsidR="004E2D90" w:rsidRPr="00EC2605" w:rsidRDefault="004E2D90" w:rsidP="004E2D90">
      <w:pPr>
        <w:pStyle w:val="ConsPlusTitle"/>
        <w:jc w:val="center"/>
        <w:rPr>
          <w:rFonts w:ascii="Arial" w:hAnsi="Arial" w:cs="Arial"/>
        </w:rPr>
      </w:pPr>
    </w:p>
    <w:p w:rsidR="004E2D90" w:rsidRPr="00EC2605" w:rsidRDefault="004E2D90" w:rsidP="004E2D90">
      <w:pPr>
        <w:pStyle w:val="ConsPlusTitle"/>
        <w:jc w:val="center"/>
        <w:rPr>
          <w:rFonts w:ascii="Arial" w:hAnsi="Arial" w:cs="Arial"/>
        </w:rPr>
      </w:pPr>
    </w:p>
    <w:p w:rsidR="004E2D90" w:rsidRPr="00EC2605" w:rsidRDefault="00EC2605" w:rsidP="00EC2605">
      <w:pPr>
        <w:pStyle w:val="ConsPlusTitle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</w:t>
      </w:r>
      <w:proofErr w:type="gramStart"/>
      <w:r w:rsidR="004E2D90" w:rsidRPr="00EC2605">
        <w:rPr>
          <w:rFonts w:ascii="Arial" w:hAnsi="Arial" w:cs="Arial"/>
          <w:b w:val="0"/>
        </w:rPr>
        <w:t>П</w:t>
      </w:r>
      <w:proofErr w:type="gramEnd"/>
      <w:r w:rsidR="004E2D90" w:rsidRPr="00EC2605">
        <w:rPr>
          <w:rFonts w:ascii="Arial" w:hAnsi="Arial" w:cs="Arial"/>
          <w:b w:val="0"/>
        </w:rPr>
        <w:t xml:space="preserve"> О С Т А Н О В Л Е Н И Е</w:t>
      </w:r>
    </w:p>
    <w:p w:rsidR="004E2D90" w:rsidRPr="00EC2605" w:rsidRDefault="004E2D90" w:rsidP="004E2D90">
      <w:pPr>
        <w:pStyle w:val="ConsPlusTitle"/>
        <w:rPr>
          <w:rFonts w:ascii="Arial" w:hAnsi="Arial" w:cs="Arial"/>
        </w:rPr>
      </w:pPr>
    </w:p>
    <w:p w:rsidR="004E2D90" w:rsidRPr="00EC2605" w:rsidRDefault="004E2D90" w:rsidP="004E2D90">
      <w:pPr>
        <w:pStyle w:val="ConsPlusTitle"/>
        <w:jc w:val="center"/>
        <w:rPr>
          <w:rFonts w:ascii="Arial" w:hAnsi="Arial" w:cs="Arial"/>
        </w:rPr>
      </w:pPr>
    </w:p>
    <w:p w:rsidR="004E2D90" w:rsidRDefault="00EC2605" w:rsidP="004E2D90">
      <w:pPr>
        <w:pStyle w:val="ConsPlus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20.06.2016 г </w:t>
      </w:r>
      <w:r w:rsidR="004E2D90" w:rsidRPr="00EC2605">
        <w:rPr>
          <w:rFonts w:ascii="Arial" w:hAnsi="Arial" w:cs="Arial"/>
          <w:b w:val="0"/>
        </w:rPr>
        <w:t xml:space="preserve">                                                                          </w:t>
      </w:r>
      <w:r>
        <w:rPr>
          <w:rFonts w:ascii="Arial" w:hAnsi="Arial" w:cs="Arial"/>
          <w:b w:val="0"/>
        </w:rPr>
        <w:t xml:space="preserve">                </w:t>
      </w:r>
      <w:r w:rsidR="004E2D90" w:rsidRPr="00EC2605">
        <w:rPr>
          <w:rFonts w:ascii="Arial" w:hAnsi="Arial" w:cs="Arial"/>
          <w:b w:val="0"/>
        </w:rPr>
        <w:t xml:space="preserve">№ </w:t>
      </w:r>
      <w:r>
        <w:rPr>
          <w:rFonts w:ascii="Arial" w:hAnsi="Arial" w:cs="Arial"/>
          <w:b w:val="0"/>
        </w:rPr>
        <w:t xml:space="preserve"> 44</w:t>
      </w:r>
    </w:p>
    <w:p w:rsidR="00EC2605" w:rsidRPr="00EC2605" w:rsidRDefault="00EC2605" w:rsidP="004E2D90">
      <w:pPr>
        <w:pStyle w:val="ConsPlusTitle"/>
        <w:rPr>
          <w:rFonts w:ascii="Arial" w:hAnsi="Arial" w:cs="Arial"/>
          <w:b w:val="0"/>
        </w:rPr>
      </w:pPr>
    </w:p>
    <w:p w:rsidR="004E2D90" w:rsidRPr="00EC2605" w:rsidRDefault="00AE77C4" w:rsidP="004E2D90">
      <w:pPr>
        <w:pStyle w:val="ConsPlusTitle"/>
        <w:rPr>
          <w:rFonts w:ascii="Arial" w:hAnsi="Arial" w:cs="Arial"/>
          <w:b w:val="0"/>
        </w:rPr>
      </w:pPr>
      <w:r w:rsidRPr="00EC2605">
        <w:rPr>
          <w:rFonts w:ascii="Arial" w:hAnsi="Arial" w:cs="Arial"/>
          <w:b w:val="0"/>
        </w:rPr>
        <w:t>О в</w:t>
      </w:r>
      <w:r w:rsidR="004E2D90" w:rsidRPr="00EC2605">
        <w:rPr>
          <w:rFonts w:ascii="Arial" w:hAnsi="Arial" w:cs="Arial"/>
          <w:b w:val="0"/>
        </w:rPr>
        <w:t xml:space="preserve">несении изменений в постановление администрации </w:t>
      </w:r>
    </w:p>
    <w:p w:rsidR="004E2D90" w:rsidRPr="00EC2605" w:rsidRDefault="004E2D90" w:rsidP="004E2D90">
      <w:pPr>
        <w:pStyle w:val="ConsPlusTitle"/>
        <w:rPr>
          <w:rFonts w:ascii="Arial" w:hAnsi="Arial" w:cs="Arial"/>
          <w:b w:val="0"/>
        </w:rPr>
      </w:pPr>
      <w:proofErr w:type="spellStart"/>
      <w:r w:rsidRPr="00EC2605">
        <w:rPr>
          <w:rFonts w:ascii="Arial" w:hAnsi="Arial" w:cs="Arial"/>
          <w:b w:val="0"/>
        </w:rPr>
        <w:t>Цацинского</w:t>
      </w:r>
      <w:proofErr w:type="spellEnd"/>
      <w:r w:rsidRPr="00EC2605">
        <w:rPr>
          <w:rFonts w:ascii="Arial" w:hAnsi="Arial" w:cs="Arial"/>
          <w:b w:val="0"/>
        </w:rPr>
        <w:t xml:space="preserve"> сельского поселения от 09.12.2014 №76</w:t>
      </w:r>
    </w:p>
    <w:p w:rsidR="004E2D90" w:rsidRPr="00EC2605" w:rsidRDefault="004E2D90" w:rsidP="004E2D90">
      <w:pPr>
        <w:pStyle w:val="ConsPlusTitle"/>
        <w:rPr>
          <w:rFonts w:ascii="Arial" w:hAnsi="Arial" w:cs="Arial"/>
          <w:b w:val="0"/>
        </w:rPr>
      </w:pPr>
      <w:r w:rsidRPr="00EC2605">
        <w:rPr>
          <w:rFonts w:ascii="Arial" w:hAnsi="Arial" w:cs="Arial"/>
          <w:b w:val="0"/>
        </w:rPr>
        <w:t xml:space="preserve"> «Об утверждении Положения  о порядке</w:t>
      </w:r>
    </w:p>
    <w:p w:rsidR="004E2D90" w:rsidRPr="00EC2605" w:rsidRDefault="004E2D90" w:rsidP="004E2D90">
      <w:pPr>
        <w:pStyle w:val="ConsPlusTitle"/>
        <w:rPr>
          <w:rFonts w:ascii="Arial" w:hAnsi="Arial" w:cs="Arial"/>
          <w:b w:val="0"/>
        </w:rPr>
      </w:pPr>
      <w:r w:rsidRPr="00EC2605">
        <w:rPr>
          <w:rFonts w:ascii="Arial" w:hAnsi="Arial" w:cs="Arial"/>
          <w:b w:val="0"/>
        </w:rPr>
        <w:t>осуществления муниципального контроля</w:t>
      </w:r>
    </w:p>
    <w:p w:rsidR="004E2D90" w:rsidRPr="00EC2605" w:rsidRDefault="004E2D90" w:rsidP="004E2D90">
      <w:pPr>
        <w:pStyle w:val="ConsPlusTitle"/>
        <w:rPr>
          <w:rFonts w:ascii="Arial" w:hAnsi="Arial" w:cs="Arial"/>
          <w:b w:val="0"/>
        </w:rPr>
      </w:pPr>
      <w:r w:rsidRPr="00EC2605">
        <w:rPr>
          <w:rFonts w:ascii="Arial" w:hAnsi="Arial" w:cs="Arial"/>
          <w:b w:val="0"/>
        </w:rPr>
        <w:t>за сохранностью автомобильных дорог</w:t>
      </w:r>
    </w:p>
    <w:p w:rsidR="004E2D90" w:rsidRPr="00EC2605" w:rsidRDefault="004E2D90" w:rsidP="004E2D90">
      <w:pPr>
        <w:pStyle w:val="ConsPlusTitle"/>
        <w:rPr>
          <w:rFonts w:ascii="Arial" w:hAnsi="Arial" w:cs="Arial"/>
          <w:b w:val="0"/>
        </w:rPr>
      </w:pPr>
      <w:r w:rsidRPr="00EC2605">
        <w:rPr>
          <w:rFonts w:ascii="Arial" w:hAnsi="Arial" w:cs="Arial"/>
          <w:b w:val="0"/>
        </w:rPr>
        <w:t xml:space="preserve"> местного значения в границах</w:t>
      </w:r>
    </w:p>
    <w:p w:rsidR="004E2D90" w:rsidRPr="00EC2605" w:rsidRDefault="004E2D90" w:rsidP="004E2D90">
      <w:pPr>
        <w:pStyle w:val="ConsPlusTitle"/>
        <w:rPr>
          <w:rFonts w:ascii="Arial" w:hAnsi="Arial" w:cs="Arial"/>
          <w:b w:val="0"/>
        </w:rPr>
      </w:pPr>
      <w:proofErr w:type="spellStart"/>
      <w:r w:rsidRPr="00EC2605">
        <w:rPr>
          <w:rFonts w:ascii="Arial" w:hAnsi="Arial" w:cs="Arial"/>
          <w:b w:val="0"/>
        </w:rPr>
        <w:t>Цацинского</w:t>
      </w:r>
      <w:proofErr w:type="spellEnd"/>
      <w:r w:rsidRPr="00EC2605">
        <w:rPr>
          <w:rFonts w:ascii="Arial" w:hAnsi="Arial" w:cs="Arial"/>
          <w:b w:val="0"/>
        </w:rPr>
        <w:t xml:space="preserve"> сельского поселения</w:t>
      </w:r>
    </w:p>
    <w:p w:rsidR="004E2D90" w:rsidRPr="00EC2605" w:rsidRDefault="004E2D90" w:rsidP="004E2D90">
      <w:pPr>
        <w:pStyle w:val="ConsPlusTitle"/>
        <w:rPr>
          <w:rFonts w:ascii="Arial" w:hAnsi="Arial" w:cs="Arial"/>
          <w:b w:val="0"/>
        </w:rPr>
      </w:pPr>
      <w:proofErr w:type="spellStart"/>
      <w:r w:rsidRPr="00EC2605">
        <w:rPr>
          <w:rFonts w:ascii="Arial" w:hAnsi="Arial" w:cs="Arial"/>
          <w:b w:val="0"/>
        </w:rPr>
        <w:t>Светлоярского</w:t>
      </w:r>
      <w:proofErr w:type="spellEnd"/>
      <w:r w:rsidRPr="00EC2605">
        <w:rPr>
          <w:rFonts w:ascii="Arial" w:hAnsi="Arial" w:cs="Arial"/>
          <w:b w:val="0"/>
        </w:rPr>
        <w:t xml:space="preserve"> муниципального района </w:t>
      </w:r>
    </w:p>
    <w:p w:rsidR="004E2D90" w:rsidRPr="00EC2605" w:rsidRDefault="00EC2605" w:rsidP="004E2D90">
      <w:pPr>
        <w:pStyle w:val="ConsPlus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Волгоградской области</w:t>
      </w:r>
      <w:r w:rsidR="004E2D90" w:rsidRPr="00EC2605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>.</w:t>
      </w:r>
    </w:p>
    <w:p w:rsidR="004E2D90" w:rsidRPr="00EC2605" w:rsidRDefault="004E2D90" w:rsidP="004E2D9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4E2D90" w:rsidRPr="00EC2605" w:rsidRDefault="004E2D90" w:rsidP="004E2D9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  <w:r w:rsidRPr="00EC2605">
        <w:rPr>
          <w:rFonts w:ascii="Arial" w:hAnsi="Arial" w:cs="Arial"/>
          <w:szCs w:val="24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Федерации», Федеральным законом от 26.12.2008 № 294- ФЗ «О защите прав юридических  лиц и индивидуальных предпринимателей при осуществлении государственного контроля (надзора) и муниципального контроля» </w:t>
      </w:r>
    </w:p>
    <w:p w:rsidR="004E2D90" w:rsidRPr="00EC2605" w:rsidRDefault="004E2D90" w:rsidP="004E2D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4"/>
        </w:rPr>
      </w:pPr>
      <w:proofErr w:type="gramStart"/>
      <w:r w:rsidRPr="00EC2605">
        <w:rPr>
          <w:rFonts w:ascii="Arial" w:hAnsi="Arial" w:cs="Arial"/>
          <w:szCs w:val="24"/>
        </w:rPr>
        <w:t>п</w:t>
      </w:r>
      <w:proofErr w:type="gramEnd"/>
      <w:r w:rsidRPr="00EC2605">
        <w:rPr>
          <w:rFonts w:ascii="Arial" w:hAnsi="Arial" w:cs="Arial"/>
          <w:szCs w:val="24"/>
        </w:rPr>
        <w:t xml:space="preserve"> о с т а н о в л я ю:</w:t>
      </w:r>
    </w:p>
    <w:p w:rsidR="004E2D90" w:rsidRPr="00EC2605" w:rsidRDefault="004E2D90" w:rsidP="004E2D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4"/>
        </w:rPr>
      </w:pPr>
    </w:p>
    <w:p w:rsidR="00BC0AAA" w:rsidRPr="00EC2605" w:rsidRDefault="004E2D90" w:rsidP="00EC2605">
      <w:pPr>
        <w:pStyle w:val="ConsPlusTitle"/>
        <w:jc w:val="both"/>
        <w:rPr>
          <w:rFonts w:ascii="Arial" w:hAnsi="Arial" w:cs="Arial"/>
          <w:b w:val="0"/>
        </w:rPr>
      </w:pPr>
      <w:r w:rsidRPr="00EC2605">
        <w:rPr>
          <w:rFonts w:ascii="Arial" w:hAnsi="Arial" w:cs="Arial"/>
        </w:rPr>
        <w:t xml:space="preserve">1. </w:t>
      </w:r>
      <w:r w:rsidR="00BC0AAA" w:rsidRPr="00EC2605">
        <w:rPr>
          <w:rFonts w:ascii="Arial" w:hAnsi="Arial" w:cs="Arial"/>
          <w:b w:val="0"/>
        </w:rPr>
        <w:t xml:space="preserve">Внести в постановление администрации  </w:t>
      </w:r>
      <w:proofErr w:type="spellStart"/>
      <w:r w:rsidR="00BC0AAA" w:rsidRPr="00EC2605">
        <w:rPr>
          <w:rFonts w:ascii="Arial" w:hAnsi="Arial" w:cs="Arial"/>
          <w:b w:val="0"/>
        </w:rPr>
        <w:t>Цацинского</w:t>
      </w:r>
      <w:proofErr w:type="spellEnd"/>
      <w:r w:rsidR="00BC0AAA" w:rsidRPr="00EC2605">
        <w:rPr>
          <w:rFonts w:ascii="Arial" w:hAnsi="Arial" w:cs="Arial"/>
          <w:b w:val="0"/>
        </w:rPr>
        <w:t xml:space="preserve"> сельского поселения от 09.12.2014 №76  «Об утверждении Положения  о порядке осуществления муниципального </w:t>
      </w:r>
      <w:proofErr w:type="gramStart"/>
      <w:r w:rsidR="00BC0AAA" w:rsidRPr="00EC2605">
        <w:rPr>
          <w:rFonts w:ascii="Arial" w:hAnsi="Arial" w:cs="Arial"/>
          <w:b w:val="0"/>
        </w:rPr>
        <w:t>контроля за</w:t>
      </w:r>
      <w:proofErr w:type="gramEnd"/>
      <w:r w:rsidR="00BC0AAA" w:rsidRPr="00EC2605">
        <w:rPr>
          <w:rFonts w:ascii="Arial" w:hAnsi="Arial" w:cs="Arial"/>
          <w:b w:val="0"/>
        </w:rPr>
        <w:t xml:space="preserve"> сохранностью автомобильных дорог  местного значения в границах</w:t>
      </w:r>
      <w:r w:rsidR="00AE77C4" w:rsidRPr="00EC2605">
        <w:rPr>
          <w:rFonts w:ascii="Arial" w:hAnsi="Arial" w:cs="Arial"/>
          <w:b w:val="0"/>
        </w:rPr>
        <w:t xml:space="preserve"> </w:t>
      </w:r>
      <w:proofErr w:type="spellStart"/>
      <w:r w:rsidR="00BC0AAA" w:rsidRPr="00EC2605">
        <w:rPr>
          <w:rFonts w:ascii="Arial" w:hAnsi="Arial" w:cs="Arial"/>
          <w:b w:val="0"/>
        </w:rPr>
        <w:t>Цацинского</w:t>
      </w:r>
      <w:proofErr w:type="spellEnd"/>
      <w:r w:rsidR="00BC0AAA" w:rsidRPr="00EC2605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="00BC0AAA" w:rsidRPr="00EC2605">
        <w:rPr>
          <w:rFonts w:ascii="Arial" w:hAnsi="Arial" w:cs="Arial"/>
          <w:b w:val="0"/>
        </w:rPr>
        <w:t>Светлоярского</w:t>
      </w:r>
      <w:proofErr w:type="spellEnd"/>
      <w:r w:rsidR="00BC0AAA" w:rsidRPr="00EC2605">
        <w:rPr>
          <w:rFonts w:ascii="Arial" w:hAnsi="Arial" w:cs="Arial"/>
          <w:b w:val="0"/>
        </w:rPr>
        <w:t xml:space="preserve"> муниципального района </w:t>
      </w:r>
      <w:r w:rsidR="00AE77C4" w:rsidRPr="00EC2605">
        <w:rPr>
          <w:rFonts w:ascii="Arial" w:hAnsi="Arial" w:cs="Arial"/>
          <w:b w:val="0"/>
        </w:rPr>
        <w:t xml:space="preserve"> </w:t>
      </w:r>
      <w:r w:rsidR="00BC0AAA" w:rsidRPr="00EC2605">
        <w:rPr>
          <w:rFonts w:ascii="Arial" w:hAnsi="Arial" w:cs="Arial"/>
          <w:b w:val="0"/>
        </w:rPr>
        <w:t>Волгоградской области следующие изменения и дополнения:</w:t>
      </w:r>
    </w:p>
    <w:p w:rsidR="00EC2605" w:rsidRDefault="00BC0AAA" w:rsidP="00EC2605">
      <w:pPr>
        <w:pStyle w:val="ConsPlusTitle"/>
        <w:numPr>
          <w:ilvl w:val="1"/>
          <w:numId w:val="2"/>
        </w:numPr>
        <w:jc w:val="both"/>
        <w:rPr>
          <w:rFonts w:ascii="Arial" w:hAnsi="Arial" w:cs="Arial"/>
          <w:b w:val="0"/>
        </w:rPr>
      </w:pPr>
      <w:r w:rsidRPr="00EC2605">
        <w:rPr>
          <w:rFonts w:ascii="Arial" w:hAnsi="Arial" w:cs="Arial"/>
          <w:b w:val="0"/>
        </w:rPr>
        <w:t>Дополнить пункт 4.2. Положения о порядке осуществления муниципального</w:t>
      </w:r>
    </w:p>
    <w:p w:rsidR="00BC0AAA" w:rsidRPr="00EC2605" w:rsidRDefault="00BC0AAA" w:rsidP="00EC2605">
      <w:pPr>
        <w:pStyle w:val="ConsPlusTitle"/>
        <w:jc w:val="both"/>
        <w:rPr>
          <w:rFonts w:ascii="Arial" w:hAnsi="Arial" w:cs="Arial"/>
          <w:b w:val="0"/>
        </w:rPr>
      </w:pPr>
      <w:proofErr w:type="gramStart"/>
      <w:r w:rsidRPr="00EC2605">
        <w:rPr>
          <w:rFonts w:ascii="Arial" w:hAnsi="Arial" w:cs="Arial"/>
          <w:b w:val="0"/>
        </w:rPr>
        <w:t>контроля за</w:t>
      </w:r>
      <w:proofErr w:type="gramEnd"/>
      <w:r w:rsidRPr="00EC2605">
        <w:rPr>
          <w:rFonts w:ascii="Arial" w:hAnsi="Arial" w:cs="Arial"/>
          <w:b w:val="0"/>
        </w:rPr>
        <w:t xml:space="preserve"> сохранностью автомобильных дорог  местного значения в границах</w:t>
      </w:r>
      <w:r w:rsidR="00844C6B" w:rsidRPr="00EC2605">
        <w:rPr>
          <w:rFonts w:ascii="Arial" w:hAnsi="Arial" w:cs="Arial"/>
          <w:b w:val="0"/>
        </w:rPr>
        <w:t xml:space="preserve"> </w:t>
      </w:r>
      <w:proofErr w:type="spellStart"/>
      <w:r w:rsidRPr="00EC2605">
        <w:rPr>
          <w:rFonts w:ascii="Arial" w:hAnsi="Arial" w:cs="Arial"/>
          <w:b w:val="0"/>
        </w:rPr>
        <w:t>Цацинского</w:t>
      </w:r>
      <w:proofErr w:type="spellEnd"/>
      <w:r w:rsidRPr="00EC2605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Pr="00EC2605">
        <w:rPr>
          <w:rFonts w:ascii="Arial" w:hAnsi="Arial" w:cs="Arial"/>
          <w:b w:val="0"/>
        </w:rPr>
        <w:t>Светлоярского</w:t>
      </w:r>
      <w:proofErr w:type="spellEnd"/>
      <w:r w:rsidRPr="00EC2605">
        <w:rPr>
          <w:rFonts w:ascii="Arial" w:hAnsi="Arial" w:cs="Arial"/>
          <w:b w:val="0"/>
        </w:rPr>
        <w:t xml:space="preserve"> муниципального района </w:t>
      </w:r>
      <w:r w:rsidR="00844C6B" w:rsidRPr="00EC2605">
        <w:rPr>
          <w:rFonts w:ascii="Arial" w:hAnsi="Arial" w:cs="Arial"/>
          <w:b w:val="0"/>
        </w:rPr>
        <w:t xml:space="preserve"> </w:t>
      </w:r>
      <w:r w:rsidRPr="00EC2605">
        <w:rPr>
          <w:rFonts w:ascii="Arial" w:hAnsi="Arial" w:cs="Arial"/>
          <w:b w:val="0"/>
        </w:rPr>
        <w:t>Волгоградской области (далее –</w:t>
      </w:r>
      <w:r w:rsidR="00AE77C4" w:rsidRPr="00EC2605">
        <w:rPr>
          <w:rFonts w:ascii="Arial" w:hAnsi="Arial" w:cs="Arial"/>
          <w:b w:val="0"/>
        </w:rPr>
        <w:t xml:space="preserve"> </w:t>
      </w:r>
      <w:r w:rsidRPr="00EC2605">
        <w:rPr>
          <w:rFonts w:ascii="Arial" w:hAnsi="Arial" w:cs="Arial"/>
          <w:b w:val="0"/>
        </w:rPr>
        <w:t>Положение)</w:t>
      </w:r>
      <w:r w:rsidR="00AE77C4" w:rsidRPr="00EC2605">
        <w:rPr>
          <w:rFonts w:ascii="Arial" w:hAnsi="Arial" w:cs="Arial"/>
          <w:b w:val="0"/>
        </w:rPr>
        <w:t xml:space="preserve"> </w:t>
      </w:r>
      <w:r w:rsidRPr="00EC2605">
        <w:rPr>
          <w:rFonts w:ascii="Arial" w:hAnsi="Arial" w:cs="Arial"/>
          <w:b w:val="0"/>
        </w:rPr>
        <w:t>подпунктом 7.1. следующего содержания: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hAnsi="Arial" w:cs="Arial"/>
          <w:szCs w:val="24"/>
        </w:rPr>
        <w:t xml:space="preserve">«7.1) </w:t>
      </w: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EC2605" w:rsidRPr="00EC2605" w:rsidRDefault="00BC0AAA" w:rsidP="00EC2605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Cs w:val="24"/>
        </w:rPr>
      </w:pPr>
      <w:r w:rsidRPr="00EC2605">
        <w:rPr>
          <w:rFonts w:ascii="Arial" w:hAnsi="Arial" w:cs="Arial"/>
          <w:szCs w:val="24"/>
        </w:rPr>
        <w:t>Подпункт 13 пункта 4.2. Положения изложить в следующей редакции: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hAnsi="Arial" w:cs="Arial"/>
          <w:szCs w:val="24"/>
        </w:rPr>
        <w:t>«</w:t>
      </w: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.»</w:t>
      </w:r>
      <w:proofErr w:type="gramEnd"/>
    </w:p>
    <w:p w:rsidR="00BC0AAA" w:rsidRPr="00EC2605" w:rsidRDefault="00BC0AAA" w:rsidP="00EC2605">
      <w:pPr>
        <w:pStyle w:val="a3"/>
        <w:numPr>
          <w:ilvl w:val="1"/>
          <w:numId w:val="2"/>
        </w:numPr>
        <w:spacing w:before="0" w:line="240" w:lineRule="auto"/>
        <w:ind w:right="0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lastRenderedPageBreak/>
        <w:t>Дополнить раздел 4 Положения пунктом 4.3. следующего содержания:</w:t>
      </w:r>
    </w:p>
    <w:p w:rsidR="00BC0AAA" w:rsidRPr="00EC2605" w:rsidRDefault="00BC0AAA" w:rsidP="00EC2605">
      <w:pPr>
        <w:spacing w:before="0" w:line="240" w:lineRule="auto"/>
        <w:ind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«</w:t>
      </w:r>
      <w:r w:rsidRPr="00EC2605">
        <w:rPr>
          <w:rFonts w:ascii="Arial" w:hAnsi="Arial" w:cs="Arial"/>
          <w:szCs w:val="24"/>
        </w:rPr>
        <w:t>4.3</w:t>
      </w: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. Ограничения при проведении проверки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 </w:t>
      </w:r>
    </w:p>
    <w:p w:rsidR="00BC0AAA" w:rsidRPr="00EC2605" w:rsidRDefault="00BC0AAA" w:rsidP="00EC2605">
      <w:pPr>
        <w:spacing w:before="0" w:line="240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При проведении проверки должностные лица органа муниципального контроля не вправе: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1.1)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proofErr w:type="gramStart"/>
      <w:r w:rsidRPr="00EC2605">
        <w:rPr>
          <w:rFonts w:ascii="Arial" w:eastAsia="Times New Roman" w:hAnsi="Arial" w:cs="Arial"/>
          <w:spacing w:val="0"/>
          <w:szCs w:val="24"/>
          <w:lang w:eastAsia="ru-RU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r w:rsidRPr="00EC2605">
        <w:rPr>
          <w:rFonts w:ascii="Arial" w:eastAsia="Times New Roman" w:hAnsi="Arial" w:cs="Arial"/>
          <w:spacing w:val="0"/>
          <w:szCs w:val="24"/>
          <w:u w:val="single"/>
          <w:lang w:eastAsia="ru-RU"/>
        </w:rPr>
        <w:t>подпунктом "б" пункта 2 части 2 статьи 10</w:t>
      </w: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 xml:space="preserve"> Федерального закона </w:t>
      </w:r>
      <w:r w:rsidRPr="00EC2605">
        <w:rPr>
          <w:rFonts w:ascii="Arial" w:hAnsi="Arial" w:cs="Arial"/>
          <w:szCs w:val="24"/>
        </w:rPr>
        <w:t>от  26 декабря 2008 г. N 294-ФЗ</w:t>
      </w: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;</w:t>
      </w:r>
      <w:proofErr w:type="gramEnd"/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proofErr w:type="gramStart"/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EC2605">
        <w:rPr>
          <w:rFonts w:ascii="Arial" w:eastAsia="Times New Roman" w:hAnsi="Arial" w:cs="Arial"/>
          <w:spacing w:val="0"/>
          <w:szCs w:val="24"/>
          <w:lang w:eastAsia="ru-RU"/>
        </w:rPr>
        <w:t xml:space="preserve"> техническими документами и правилами и методами исследований, испытаний, измерений;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r w:rsidRPr="00EC2605">
        <w:rPr>
          <w:rFonts w:ascii="Arial" w:eastAsia="Times New Roman" w:hAnsi="Arial" w:cs="Arial"/>
          <w:spacing w:val="0"/>
          <w:szCs w:val="24"/>
          <w:u w:val="single"/>
          <w:lang w:eastAsia="ru-RU"/>
        </w:rPr>
        <w:t>тайну</w:t>
      </w: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, за исключением случаев, предусмотренных законодательством Российской Федерации;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6) превышать установленные сроки проведения проверки;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lastRenderedPageBreak/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proofErr w:type="gramStart"/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9)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</w:t>
      </w:r>
      <w:proofErr w:type="gramStart"/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.»</w:t>
      </w:r>
      <w:proofErr w:type="gramEnd"/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1.4. Дополнить пункт 6.1. Положения подпунктами 5-7 следующего содержания: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 xml:space="preserve"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AE77C4" w:rsidRPr="00EC2605">
        <w:rPr>
          <w:rFonts w:ascii="Arial" w:eastAsia="Times New Roman" w:hAnsi="Arial" w:cs="Arial"/>
          <w:spacing w:val="0"/>
          <w:szCs w:val="24"/>
          <w:lang w:eastAsia="ru-RU"/>
        </w:rPr>
        <w:t>Волгоградской области</w:t>
      </w: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 xml:space="preserve"> к участию в проверке.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 6)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7)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</w:t>
      </w:r>
      <w:proofErr w:type="gramStart"/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;»</w:t>
      </w:r>
      <w:proofErr w:type="gramEnd"/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 xml:space="preserve">2. Положения подпунктов 8,9 пункта 4.3. </w:t>
      </w:r>
      <w:r w:rsidR="00AE77C4" w:rsidRPr="00EC2605">
        <w:rPr>
          <w:rFonts w:ascii="Arial" w:eastAsia="Times New Roman" w:hAnsi="Arial" w:cs="Arial"/>
          <w:spacing w:val="0"/>
          <w:szCs w:val="24"/>
          <w:lang w:eastAsia="ru-RU"/>
        </w:rPr>
        <w:t xml:space="preserve">вступают в силу с 01.07.2017 года, </w:t>
      </w:r>
      <w:proofErr w:type="gramStart"/>
      <w:r w:rsidR="00AE77C4" w:rsidRPr="00EC2605">
        <w:rPr>
          <w:rFonts w:ascii="Arial" w:eastAsia="Times New Roman" w:hAnsi="Arial" w:cs="Arial"/>
          <w:spacing w:val="0"/>
          <w:szCs w:val="24"/>
          <w:lang w:eastAsia="ru-RU"/>
        </w:rPr>
        <w:t>остальные изменения, вносимые настоящим постановлением  вступают</w:t>
      </w:r>
      <w:proofErr w:type="gramEnd"/>
      <w:r w:rsidR="00EC2605">
        <w:rPr>
          <w:rFonts w:ascii="Arial" w:eastAsia="Times New Roman" w:hAnsi="Arial" w:cs="Arial"/>
          <w:spacing w:val="0"/>
          <w:szCs w:val="24"/>
          <w:lang w:eastAsia="ru-RU"/>
        </w:rPr>
        <w:t xml:space="preserve"> </w:t>
      </w:r>
      <w:r w:rsidR="00AE77C4" w:rsidRPr="00EC2605">
        <w:rPr>
          <w:rFonts w:ascii="Arial" w:eastAsia="Times New Roman" w:hAnsi="Arial" w:cs="Arial"/>
          <w:spacing w:val="0"/>
          <w:szCs w:val="24"/>
          <w:lang w:eastAsia="ru-RU"/>
        </w:rPr>
        <w:t>в силу</w:t>
      </w:r>
      <w:r w:rsidR="00EC2605">
        <w:rPr>
          <w:rFonts w:ascii="Arial" w:eastAsia="Times New Roman" w:hAnsi="Arial" w:cs="Arial"/>
          <w:spacing w:val="0"/>
          <w:szCs w:val="24"/>
          <w:lang w:eastAsia="ru-RU"/>
        </w:rPr>
        <w:t xml:space="preserve">, </w:t>
      </w:r>
      <w:r w:rsidR="00AE77C4" w:rsidRPr="00EC2605">
        <w:rPr>
          <w:rFonts w:ascii="Arial" w:eastAsia="Times New Roman" w:hAnsi="Arial" w:cs="Arial"/>
          <w:spacing w:val="0"/>
          <w:szCs w:val="24"/>
          <w:lang w:eastAsia="ru-RU"/>
        </w:rPr>
        <w:t xml:space="preserve"> с 01.07.2016 года.</w:t>
      </w:r>
    </w:p>
    <w:p w:rsidR="00AE77C4" w:rsidRPr="00EC2605" w:rsidRDefault="00AE77C4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  <w:r w:rsidRPr="00EC2605">
        <w:rPr>
          <w:rFonts w:ascii="Arial" w:eastAsia="Times New Roman" w:hAnsi="Arial" w:cs="Arial"/>
          <w:spacing w:val="0"/>
          <w:szCs w:val="24"/>
          <w:lang w:eastAsia="ru-RU"/>
        </w:rPr>
        <w:t>3. Обнародовать настоящее постановление в установленном порядке.</w:t>
      </w:r>
    </w:p>
    <w:p w:rsidR="00BC0AAA" w:rsidRPr="00EC2605" w:rsidRDefault="00BC0AAA" w:rsidP="00BC0AAA">
      <w:pPr>
        <w:spacing w:before="0" w:line="312" w:lineRule="auto"/>
        <w:ind w:right="0" w:firstLine="547"/>
        <w:jc w:val="both"/>
        <w:rPr>
          <w:rFonts w:ascii="Arial" w:eastAsia="Times New Roman" w:hAnsi="Arial" w:cs="Arial"/>
          <w:spacing w:val="0"/>
          <w:szCs w:val="24"/>
          <w:lang w:eastAsia="ru-RU"/>
        </w:rPr>
      </w:pPr>
    </w:p>
    <w:p w:rsidR="004E2D90" w:rsidRPr="00EC2605" w:rsidRDefault="004E2D90" w:rsidP="004E2D90">
      <w:pPr>
        <w:widowControl w:val="0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Cs w:val="24"/>
        </w:rPr>
      </w:pPr>
    </w:p>
    <w:p w:rsidR="004E2D90" w:rsidRPr="00EC2605" w:rsidRDefault="004E2D90" w:rsidP="004E2D90">
      <w:pPr>
        <w:widowControl w:val="0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Cs w:val="24"/>
        </w:rPr>
      </w:pPr>
    </w:p>
    <w:p w:rsidR="004E2D90" w:rsidRPr="00EC2605" w:rsidRDefault="004E2D90" w:rsidP="004E2D90">
      <w:pPr>
        <w:widowControl w:val="0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Cs w:val="24"/>
        </w:rPr>
      </w:pPr>
      <w:r w:rsidRPr="00EC2605">
        <w:rPr>
          <w:rFonts w:ascii="Arial" w:hAnsi="Arial" w:cs="Arial"/>
          <w:szCs w:val="24"/>
        </w:rPr>
        <w:t xml:space="preserve">Глава  </w:t>
      </w:r>
      <w:proofErr w:type="spellStart"/>
      <w:r w:rsidRPr="00EC2605">
        <w:rPr>
          <w:rFonts w:ascii="Arial" w:hAnsi="Arial" w:cs="Arial"/>
          <w:szCs w:val="24"/>
        </w:rPr>
        <w:t>Цацинского</w:t>
      </w:r>
      <w:proofErr w:type="spellEnd"/>
    </w:p>
    <w:p w:rsidR="004E2D90" w:rsidRPr="00AE77C4" w:rsidRDefault="004E2D90" w:rsidP="004E2D90">
      <w:pPr>
        <w:widowControl w:val="0"/>
        <w:autoSpaceDE w:val="0"/>
        <w:autoSpaceDN w:val="0"/>
        <w:adjustRightInd w:val="0"/>
        <w:spacing w:before="0" w:line="240" w:lineRule="auto"/>
        <w:jc w:val="both"/>
        <w:rPr>
          <w:sz w:val="28"/>
          <w:szCs w:val="28"/>
        </w:rPr>
      </w:pPr>
      <w:r w:rsidRPr="00EC2605">
        <w:rPr>
          <w:rFonts w:ascii="Arial" w:hAnsi="Arial" w:cs="Arial"/>
          <w:szCs w:val="24"/>
        </w:rPr>
        <w:t xml:space="preserve">сельского поселения          </w:t>
      </w:r>
      <w:r w:rsidR="00D360C6">
        <w:rPr>
          <w:rFonts w:ascii="Arial" w:hAnsi="Arial" w:cs="Arial"/>
          <w:szCs w:val="24"/>
        </w:rPr>
        <w:t xml:space="preserve">                                                                             Н. Н. Попова</w:t>
      </w:r>
      <w:r w:rsidRPr="00EC2605">
        <w:rPr>
          <w:rFonts w:ascii="Arial" w:hAnsi="Arial" w:cs="Arial"/>
          <w:szCs w:val="24"/>
        </w:rPr>
        <w:t xml:space="preserve">                                                                                     </w:t>
      </w:r>
    </w:p>
    <w:p w:rsidR="004E2D90" w:rsidRPr="00AE77C4" w:rsidRDefault="004E2D90" w:rsidP="004E2D90">
      <w:pPr>
        <w:widowControl w:val="0"/>
        <w:autoSpaceDE w:val="0"/>
        <w:autoSpaceDN w:val="0"/>
        <w:adjustRightInd w:val="0"/>
        <w:spacing w:before="0" w:line="240" w:lineRule="auto"/>
        <w:ind w:firstLine="539"/>
        <w:jc w:val="both"/>
        <w:rPr>
          <w:sz w:val="28"/>
          <w:szCs w:val="28"/>
        </w:rPr>
      </w:pPr>
    </w:p>
    <w:p w:rsidR="004E2D90" w:rsidRPr="00AE77C4" w:rsidRDefault="004E2D90" w:rsidP="004E2D90">
      <w:pPr>
        <w:widowControl w:val="0"/>
        <w:autoSpaceDE w:val="0"/>
        <w:autoSpaceDN w:val="0"/>
        <w:adjustRightInd w:val="0"/>
        <w:spacing w:before="0" w:line="240" w:lineRule="auto"/>
        <w:ind w:firstLine="539"/>
        <w:jc w:val="both"/>
        <w:rPr>
          <w:sz w:val="28"/>
          <w:szCs w:val="28"/>
        </w:rPr>
      </w:pPr>
    </w:p>
    <w:p w:rsidR="006362B1" w:rsidRPr="00AE77C4" w:rsidRDefault="009730C6">
      <w:pPr>
        <w:rPr>
          <w:sz w:val="28"/>
          <w:szCs w:val="28"/>
        </w:rPr>
      </w:pPr>
    </w:p>
    <w:sectPr w:rsidR="006362B1" w:rsidRPr="00AE77C4" w:rsidSect="006F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57C4"/>
    <w:multiLevelType w:val="multilevel"/>
    <w:tmpl w:val="5F7A2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33116A"/>
    <w:multiLevelType w:val="multilevel"/>
    <w:tmpl w:val="A52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346"/>
    <w:rsid w:val="00113AC5"/>
    <w:rsid w:val="002F6060"/>
    <w:rsid w:val="00314346"/>
    <w:rsid w:val="0035727A"/>
    <w:rsid w:val="004E2D90"/>
    <w:rsid w:val="006F3136"/>
    <w:rsid w:val="00841F6E"/>
    <w:rsid w:val="00844C6B"/>
    <w:rsid w:val="009B3708"/>
    <w:rsid w:val="00AE77C4"/>
    <w:rsid w:val="00BC0AAA"/>
    <w:rsid w:val="00D360C6"/>
    <w:rsid w:val="00EC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90"/>
    <w:pPr>
      <w:spacing w:before="240" w:after="0" w:line="120" w:lineRule="auto"/>
      <w:ind w:right="142"/>
    </w:pPr>
    <w:rPr>
      <w:rFonts w:ascii="Times New Roman" w:eastAsia="Calibri" w:hAnsi="Times New Roman" w:cs="Times New Roman"/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2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90"/>
    <w:pPr>
      <w:spacing w:before="240" w:after="0" w:line="120" w:lineRule="auto"/>
      <w:ind w:right="142"/>
    </w:pPr>
    <w:rPr>
      <w:rFonts w:ascii="Times New Roman" w:eastAsia="Calibri" w:hAnsi="Times New Roman" w:cs="Times New Roman"/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2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0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3</cp:revision>
  <cp:lastPrinted>2016-06-21T06:21:00Z</cp:lastPrinted>
  <dcterms:created xsi:type="dcterms:W3CDTF">2016-06-20T11:52:00Z</dcterms:created>
  <dcterms:modified xsi:type="dcterms:W3CDTF">2016-06-21T06:30:00Z</dcterms:modified>
</cp:coreProperties>
</file>