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6" w:rsidRPr="0006278E" w:rsidRDefault="00B3448D" w:rsidP="0000680D">
      <w:pPr>
        <w:pBdr>
          <w:top w:val="single" w:sz="18" w:space="1" w:color="auto"/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78E">
        <w:rPr>
          <w:rFonts w:ascii="Times New Roman" w:hAnsi="Times New Roman" w:cs="Times New Roman"/>
          <w:b/>
          <w:sz w:val="26"/>
          <w:szCs w:val="26"/>
        </w:rPr>
        <w:t>А</w:t>
      </w:r>
      <w:r w:rsidR="006263BF" w:rsidRPr="0006278E">
        <w:rPr>
          <w:rFonts w:ascii="Times New Roman" w:hAnsi="Times New Roman" w:cs="Times New Roman"/>
          <w:b/>
          <w:sz w:val="26"/>
          <w:szCs w:val="26"/>
        </w:rPr>
        <w:t>дминистрация</w:t>
      </w:r>
      <w:r w:rsidR="00EE61A1" w:rsidRPr="0006278E">
        <w:rPr>
          <w:rFonts w:ascii="Times New Roman" w:hAnsi="Times New Roman" w:cs="Times New Roman"/>
          <w:b/>
          <w:sz w:val="26"/>
          <w:szCs w:val="26"/>
        </w:rPr>
        <w:t>Цацинского</w:t>
      </w:r>
      <w:r w:rsidR="00A20576" w:rsidRPr="0006278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263BF" w:rsidRPr="0006278E" w:rsidRDefault="006263BF" w:rsidP="0000680D">
      <w:pPr>
        <w:pBdr>
          <w:top w:val="single" w:sz="18" w:space="1" w:color="auto"/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78E">
        <w:rPr>
          <w:rFonts w:ascii="Times New Roman" w:hAnsi="Times New Roman" w:cs="Times New Roman"/>
          <w:b/>
          <w:sz w:val="26"/>
          <w:szCs w:val="26"/>
        </w:rPr>
        <w:t>Светлоярского муниципального района Волгоградской области</w:t>
      </w:r>
    </w:p>
    <w:p w:rsidR="006263BF" w:rsidRPr="0006278E" w:rsidRDefault="006263BF" w:rsidP="00626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3BF" w:rsidRPr="0006278E" w:rsidRDefault="006263BF" w:rsidP="006263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78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263BF" w:rsidRPr="0006278E" w:rsidRDefault="00D731DA" w:rsidP="006263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005C7" w:rsidRPr="000627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20576" w:rsidRPr="0006278E">
        <w:rPr>
          <w:rFonts w:ascii="Times New Roman" w:hAnsi="Times New Roman" w:cs="Times New Roman"/>
          <w:sz w:val="26"/>
          <w:szCs w:val="26"/>
        </w:rPr>
        <w:t>.</w:t>
      </w:r>
      <w:r w:rsidR="000C655D" w:rsidRPr="0006278E">
        <w:rPr>
          <w:rFonts w:ascii="Times New Roman" w:hAnsi="Times New Roman" w:cs="Times New Roman"/>
          <w:sz w:val="26"/>
          <w:szCs w:val="26"/>
        </w:rPr>
        <w:t>201</w:t>
      </w:r>
      <w:r w:rsidR="00106AB3" w:rsidRPr="0006278E">
        <w:rPr>
          <w:rFonts w:ascii="Times New Roman" w:hAnsi="Times New Roman" w:cs="Times New Roman"/>
          <w:sz w:val="26"/>
          <w:szCs w:val="26"/>
        </w:rPr>
        <w:t>7</w:t>
      </w:r>
      <w:r w:rsidR="006263BF" w:rsidRPr="0006278E">
        <w:rPr>
          <w:rFonts w:ascii="Times New Roman" w:hAnsi="Times New Roman" w:cs="Times New Roman"/>
          <w:sz w:val="26"/>
          <w:szCs w:val="26"/>
        </w:rPr>
        <w:t xml:space="preserve"> г.</w:t>
      </w:r>
      <w:r w:rsidR="009005C7" w:rsidRPr="000627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263BF" w:rsidRPr="0006278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75</w:t>
      </w:r>
    </w:p>
    <w:p w:rsidR="00A20576" w:rsidRPr="0006278E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Об утверждении отч</w:t>
      </w:r>
      <w:r w:rsidR="0070092B" w:rsidRPr="0006278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та об исполнении</w:t>
      </w:r>
    </w:p>
    <w:p w:rsidR="0006278E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06278E" w:rsidRDefault="0006278E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</w:p>
    <w:p w:rsidR="00A20576" w:rsidRPr="0006278E" w:rsidRDefault="0006278E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A20576" w:rsidRPr="0006278E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06278E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>со ст</w:t>
      </w:r>
      <w:r w:rsidR="00676A9E" w:rsidRPr="0006278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70092B" w:rsidRPr="0006278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76A9E" w:rsidRPr="0006278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264.2 Бюджетного Кодекса Российской Федерации,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 xml:space="preserve"> пунктом 1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676A9E" w:rsidRPr="0006278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6553"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Цацинском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поселении,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70092B" w:rsidRPr="0006278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нного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Цацинского </w:t>
      </w:r>
      <w:r w:rsidR="00A20576" w:rsidRPr="0006278E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9E4903" w:rsidRPr="0006278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81EB0"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0940D3" w:rsidRPr="0006278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0940D3" w:rsidRPr="0006278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D6B92" w:rsidRPr="0006278E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FF6632" w:rsidRPr="0006278E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29</w:t>
      </w:r>
      <w:r w:rsidR="00C35020" w:rsidRPr="0006278E">
        <w:rPr>
          <w:rFonts w:ascii="Times New Roman" w:eastAsia="Times New Roman" w:hAnsi="Times New Roman" w:cs="Times New Roman"/>
          <w:sz w:val="26"/>
          <w:szCs w:val="26"/>
        </w:rPr>
        <w:t>/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74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C3FEC" w:rsidRPr="0006278E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06278E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п о с т а н о в л я ю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48D" w:rsidRPr="0006278E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632" w:rsidRPr="00EB79FE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отчет об исполнении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C35020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9E4903" w:rsidRPr="0006278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06278E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DE7A8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по доходам в сумме </w:t>
      </w:r>
      <w:bookmarkStart w:id="0" w:name="_GoBack"/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>19 459,4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A89" w:rsidRPr="00EB79FE">
        <w:rPr>
          <w:rFonts w:ascii="Times New Roman" w:eastAsia="Times New Roman" w:hAnsi="Times New Roman" w:cs="Times New Roman"/>
          <w:sz w:val="26"/>
          <w:szCs w:val="26"/>
        </w:rPr>
        <w:t>тыс. руб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E7A89" w:rsidRPr="00EB79FE">
        <w:rPr>
          <w:rFonts w:ascii="Times New Roman" w:eastAsia="Times New Roman" w:hAnsi="Times New Roman" w:cs="Times New Roman"/>
          <w:sz w:val="26"/>
          <w:szCs w:val="26"/>
        </w:rPr>
        <w:t xml:space="preserve">, по расходам в сумме </w:t>
      </w:r>
      <w:r w:rsidR="0006278E" w:rsidRPr="00EB79FE">
        <w:rPr>
          <w:rFonts w:ascii="Times New Roman" w:eastAsia="Times New Roman" w:hAnsi="Times New Roman" w:cs="Times New Roman"/>
          <w:sz w:val="26"/>
          <w:szCs w:val="26"/>
        </w:rPr>
        <w:t>21 463,3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 xml:space="preserve"> с превышение</w:t>
      </w:r>
      <w:r w:rsidR="00D93993" w:rsidRPr="00EB79F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>рас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>ход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 xml:space="preserve">ов над 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ходами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>фицит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 xml:space="preserve"> бюджета) в сумме </w:t>
      </w:r>
      <w:r w:rsidR="00EB79FE" w:rsidRPr="00EB79FE">
        <w:rPr>
          <w:rFonts w:ascii="Times New Roman" w:eastAsia="Times New Roman" w:hAnsi="Times New Roman" w:cs="Times New Roman"/>
          <w:sz w:val="26"/>
          <w:szCs w:val="26"/>
        </w:rPr>
        <w:t xml:space="preserve"> 2 003,9 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2733C6" w:rsidRPr="00EB79FE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79FE">
        <w:rPr>
          <w:rFonts w:ascii="Times New Roman" w:eastAsia="Times New Roman" w:hAnsi="Times New Roman" w:cs="Times New Roman"/>
          <w:sz w:val="26"/>
          <w:szCs w:val="26"/>
        </w:rPr>
        <w:t>и следующие показатели:</w:t>
      </w:r>
    </w:p>
    <w:bookmarkEnd w:id="0"/>
    <w:p w:rsidR="00FF6632" w:rsidRPr="0006278E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доходов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кодам классификации доходов бюджетов за </w:t>
      </w:r>
      <w:r w:rsidR="0006278E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6AB3" w:rsidRPr="0006278E" w:rsidRDefault="00106AB3" w:rsidP="001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исполнение расходов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</w:t>
      </w:r>
      <w:r w:rsidR="0006278E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2017 года по ведомственной структуре расходов бюджета согласно приложению №2 к настоящему постановлению;</w:t>
      </w:r>
    </w:p>
    <w:p w:rsidR="00A877C9" w:rsidRPr="0006278E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C35020"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EF504C" w:rsidRPr="0006278E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06278E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по разделам, подразделам классификации расходов бюджетов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>3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A877C9" w:rsidRPr="0006278E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Цацинского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>сельского поселения по кодам классификации источников фина</w:t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>нсирования дефицит</w:t>
      </w:r>
      <w:r w:rsidR="00B936F1" w:rsidRPr="000627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06278E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106AB3" w:rsidRPr="0006278E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="003D7D4E" w:rsidRPr="0006278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9001C" w:rsidRPr="000627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77C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A96CF3" w:rsidRPr="000627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6CF3" w:rsidRPr="0006278E" w:rsidRDefault="00A96CF3" w:rsidP="002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6E2C" w:rsidRPr="0006278E" w:rsidRDefault="00A877C9" w:rsidP="00A9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38B8" w:rsidRPr="0006278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65D68" w:rsidRPr="0006278E">
        <w:rPr>
          <w:rFonts w:ascii="Times New Roman" w:eastAsia="Times New Roman" w:hAnsi="Times New Roman" w:cs="Times New Roman"/>
          <w:sz w:val="26"/>
          <w:szCs w:val="26"/>
        </w:rPr>
        <w:t>аправить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538B8" w:rsidRPr="0006278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EE61A1" w:rsidRPr="0006278E">
        <w:rPr>
          <w:rFonts w:ascii="Times New Roman" w:hAnsi="Times New Roman" w:cs="Times New Roman"/>
          <w:sz w:val="26"/>
          <w:szCs w:val="26"/>
        </w:rPr>
        <w:t>Цацинского</w:t>
      </w:r>
      <w:r w:rsidR="00A538B8" w:rsidRPr="0006278E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E4903" w:rsidRPr="0006278E">
        <w:rPr>
          <w:rFonts w:ascii="Times New Roman" w:hAnsi="Times New Roman" w:cs="Times New Roman"/>
          <w:sz w:val="26"/>
          <w:szCs w:val="26"/>
        </w:rPr>
        <w:t>поселения</w:t>
      </w:r>
      <w:r w:rsidR="00E16E2C" w:rsidRPr="0006278E">
        <w:rPr>
          <w:rFonts w:ascii="Times New Roman" w:hAnsi="Times New Roman" w:cs="Times New Roman"/>
          <w:sz w:val="26"/>
          <w:szCs w:val="26"/>
        </w:rPr>
        <w:t xml:space="preserve"> и Контрольно-сч</w:t>
      </w:r>
      <w:r w:rsidR="0070092B" w:rsidRPr="0006278E">
        <w:rPr>
          <w:rFonts w:ascii="Times New Roman" w:hAnsi="Times New Roman" w:cs="Times New Roman"/>
          <w:sz w:val="26"/>
          <w:szCs w:val="26"/>
        </w:rPr>
        <w:t>е</w:t>
      </w:r>
      <w:r w:rsidR="00E16E2C" w:rsidRPr="0006278E">
        <w:rPr>
          <w:rFonts w:ascii="Times New Roman" w:hAnsi="Times New Roman" w:cs="Times New Roman"/>
          <w:sz w:val="26"/>
          <w:szCs w:val="26"/>
        </w:rPr>
        <w:t xml:space="preserve">тную </w:t>
      </w:r>
      <w:r w:rsidR="002733C6" w:rsidRPr="0006278E">
        <w:rPr>
          <w:rFonts w:ascii="Times New Roman" w:hAnsi="Times New Roman" w:cs="Times New Roman"/>
          <w:sz w:val="26"/>
          <w:szCs w:val="26"/>
        </w:rPr>
        <w:t>палату Светлоярского муниципального района</w:t>
      </w:r>
      <w:r w:rsidR="009005C7" w:rsidRPr="0006278E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2733C6" w:rsidRPr="0006278E">
        <w:rPr>
          <w:rFonts w:ascii="Times New Roman" w:hAnsi="Times New Roman" w:cs="Times New Roman"/>
          <w:sz w:val="26"/>
          <w:szCs w:val="26"/>
        </w:rPr>
        <w:t>.</w:t>
      </w:r>
    </w:p>
    <w:p w:rsidR="00B3448D" w:rsidRPr="0006278E" w:rsidRDefault="00B3448D" w:rsidP="00E1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CFE" w:rsidRPr="0006278E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3</w:t>
      </w:r>
      <w:r w:rsidR="00E16E2C" w:rsidRPr="0006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927B2" w:rsidRPr="0006278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9E4903" w:rsidRPr="0006278E">
        <w:rPr>
          <w:rFonts w:ascii="Times New Roman" w:hAnsi="Times New Roman" w:cs="Times New Roman"/>
          <w:sz w:val="26"/>
          <w:szCs w:val="26"/>
        </w:rPr>
        <w:t>обнародованию в установленном порядке</w:t>
      </w:r>
      <w:r w:rsidR="004927B2" w:rsidRPr="0006278E">
        <w:rPr>
          <w:rFonts w:ascii="Times New Roman" w:hAnsi="Times New Roman" w:cs="Times New Roman"/>
          <w:sz w:val="26"/>
          <w:szCs w:val="26"/>
        </w:rPr>
        <w:t>.</w:t>
      </w:r>
    </w:p>
    <w:p w:rsidR="00FF3936" w:rsidRPr="0006278E" w:rsidRDefault="00FF3936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06278E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4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>. Контроль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7B2" w:rsidRPr="0006278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950C9" w:rsidRPr="0006278E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4927B2" w:rsidRPr="0006278E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B3448D" w:rsidRPr="0006278E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092B" w:rsidRPr="0006278E" w:rsidRDefault="0070092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C76" w:rsidRPr="0006278E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64C76" w:rsidRPr="0006278E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0627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73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>Цацинского</w:t>
      </w:r>
    </w:p>
    <w:p w:rsidR="00A877C9" w:rsidRDefault="008B56F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78E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 w:rsidRPr="0006278E">
        <w:rPr>
          <w:rFonts w:ascii="Times New Roman" w:eastAsia="Times New Roman" w:hAnsi="Times New Roman" w:cs="Times New Roman"/>
          <w:sz w:val="26"/>
          <w:szCs w:val="26"/>
        </w:rPr>
        <w:tab/>
      </w:r>
      <w:r w:rsidR="00B81EB0" w:rsidRPr="0006278E">
        <w:rPr>
          <w:rFonts w:ascii="Times New Roman" w:eastAsia="Times New Roman" w:hAnsi="Times New Roman" w:cs="Times New Roman"/>
          <w:sz w:val="26"/>
          <w:szCs w:val="26"/>
        </w:rPr>
        <w:tab/>
      </w:r>
      <w:r w:rsidR="00EE61A1" w:rsidRPr="0006278E">
        <w:rPr>
          <w:rFonts w:ascii="Times New Roman" w:eastAsia="Times New Roman" w:hAnsi="Times New Roman" w:cs="Times New Roman"/>
          <w:sz w:val="26"/>
          <w:szCs w:val="26"/>
        </w:rPr>
        <w:t xml:space="preserve">  Н. Н. Попова</w:t>
      </w:r>
    </w:p>
    <w:p w:rsidR="00C3792A" w:rsidRPr="00C3792A" w:rsidRDefault="00C3792A" w:rsidP="00C3792A">
      <w:pPr>
        <w:pStyle w:val="2"/>
        <w:jc w:val="center"/>
        <w:rPr>
          <w:b/>
          <w:sz w:val="26"/>
          <w:szCs w:val="26"/>
        </w:rPr>
      </w:pPr>
      <w:r w:rsidRPr="00C3792A">
        <w:rPr>
          <w:b/>
          <w:sz w:val="26"/>
          <w:szCs w:val="26"/>
        </w:rPr>
        <w:lastRenderedPageBreak/>
        <w:t>О Т Ч Е Т</w:t>
      </w:r>
    </w:p>
    <w:p w:rsidR="00C3792A" w:rsidRPr="00C3792A" w:rsidRDefault="00C3792A" w:rsidP="00C3792A">
      <w:pPr>
        <w:pStyle w:val="2"/>
        <w:jc w:val="center"/>
        <w:rPr>
          <w:b/>
          <w:sz w:val="26"/>
          <w:szCs w:val="26"/>
        </w:rPr>
      </w:pPr>
      <w:r w:rsidRPr="00C3792A">
        <w:rPr>
          <w:b/>
          <w:sz w:val="26"/>
          <w:szCs w:val="26"/>
        </w:rPr>
        <w:t>об исполнении бюджета Цацинского сельского поселения</w:t>
      </w:r>
    </w:p>
    <w:p w:rsidR="00C3792A" w:rsidRPr="00C3792A" w:rsidRDefault="00C3792A" w:rsidP="00C3792A">
      <w:pPr>
        <w:pStyle w:val="2"/>
        <w:jc w:val="center"/>
        <w:rPr>
          <w:b/>
          <w:sz w:val="26"/>
          <w:szCs w:val="26"/>
        </w:rPr>
      </w:pPr>
      <w:r w:rsidRPr="00C3792A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C3792A" w:rsidRPr="00C3792A" w:rsidRDefault="00C3792A" w:rsidP="00C3792A">
      <w:pPr>
        <w:pStyle w:val="2"/>
        <w:jc w:val="center"/>
        <w:rPr>
          <w:b/>
          <w:sz w:val="26"/>
          <w:szCs w:val="26"/>
        </w:rPr>
      </w:pPr>
      <w:r w:rsidRPr="00C3792A">
        <w:rPr>
          <w:b/>
          <w:sz w:val="26"/>
          <w:szCs w:val="26"/>
        </w:rPr>
        <w:t>за 9 месяцев 2017 года</w:t>
      </w:r>
    </w:p>
    <w:p w:rsidR="00C3792A" w:rsidRPr="00C3792A" w:rsidRDefault="00C3792A" w:rsidP="00C3792A">
      <w:pPr>
        <w:tabs>
          <w:tab w:val="left" w:pos="11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За 9 месяцев текущего года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C3792A" w:rsidRPr="00C3792A" w:rsidRDefault="00C3792A" w:rsidP="00C3792A">
      <w:pPr>
        <w:pStyle w:val="2"/>
        <w:ind w:firstLine="709"/>
        <w:jc w:val="both"/>
        <w:rPr>
          <w:sz w:val="26"/>
          <w:szCs w:val="26"/>
        </w:rPr>
      </w:pPr>
      <w:r w:rsidRPr="00C3792A">
        <w:rPr>
          <w:sz w:val="26"/>
          <w:szCs w:val="26"/>
        </w:rPr>
        <w:t>Основными итогами исполнения бюджетаЦацинского сельского поселения за 9 месяцев 2017 года являются:</w:t>
      </w:r>
    </w:p>
    <w:p w:rsidR="00C3792A" w:rsidRPr="00C3792A" w:rsidRDefault="00C3792A" w:rsidP="00C3792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4840"/>
      </w:tblGrid>
      <w:tr w:rsidR="00C3792A" w:rsidRPr="00C3792A" w:rsidTr="0032735D">
        <w:tc>
          <w:tcPr>
            <w:tcW w:w="4535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104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Исполнение (тыс. рублей)</w:t>
            </w:r>
          </w:p>
        </w:tc>
      </w:tr>
      <w:tr w:rsidR="00C3792A" w:rsidRPr="00C3792A" w:rsidTr="0032735D">
        <w:tc>
          <w:tcPr>
            <w:tcW w:w="4535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5104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19459,4</w:t>
            </w:r>
          </w:p>
        </w:tc>
      </w:tr>
      <w:tr w:rsidR="00C3792A" w:rsidRPr="00C3792A" w:rsidTr="0032735D">
        <w:tc>
          <w:tcPr>
            <w:tcW w:w="4535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5104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21 463,3</w:t>
            </w:r>
          </w:p>
        </w:tc>
      </w:tr>
      <w:tr w:rsidR="00C3792A" w:rsidRPr="00C3792A" w:rsidTr="0032735D">
        <w:tc>
          <w:tcPr>
            <w:tcW w:w="4535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 xml:space="preserve">Дефицит (-) </w:t>
            </w:r>
          </w:p>
        </w:tc>
        <w:tc>
          <w:tcPr>
            <w:tcW w:w="5104" w:type="dxa"/>
            <w:shd w:val="clear" w:color="auto" w:fill="auto"/>
          </w:tcPr>
          <w:p w:rsidR="00C3792A" w:rsidRPr="00C3792A" w:rsidRDefault="00C3792A" w:rsidP="0032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- 2003,9</w:t>
            </w:r>
          </w:p>
        </w:tc>
      </w:tr>
    </w:tbl>
    <w:p w:rsidR="00D5361B" w:rsidRDefault="00D5361B" w:rsidP="00D5361B">
      <w:pPr>
        <w:rPr>
          <w:rFonts w:ascii="Times New Roman" w:hAnsi="Times New Roman" w:cs="Times New Roman"/>
          <w:sz w:val="26"/>
          <w:szCs w:val="26"/>
        </w:rPr>
      </w:pPr>
    </w:p>
    <w:p w:rsidR="00D5361B" w:rsidRDefault="00D5361B" w:rsidP="00D536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C3792A" w:rsidRPr="00C3792A">
        <w:rPr>
          <w:rFonts w:ascii="Times New Roman" w:hAnsi="Times New Roman" w:cs="Times New Roman"/>
          <w:b/>
          <w:sz w:val="26"/>
          <w:szCs w:val="26"/>
        </w:rPr>
        <w:t>Доходы бюджета поселения</w:t>
      </w:r>
    </w:p>
    <w:p w:rsidR="00D5361B" w:rsidRDefault="00D5361B" w:rsidP="00D536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C3792A" w:rsidRPr="00C3792A">
        <w:rPr>
          <w:sz w:val="26"/>
          <w:szCs w:val="26"/>
        </w:rPr>
        <w:t>В бюджет Цацинского сельского поселения за 9 месяцев 2017 года поступило доходов в сумме 19 459,4 тыс. рублей, исполнение годовых плановых назначений составило 67,6%, по сравнению с аналогичным периодом прошлого года поступление доходов увеличилось на 1 753,1 тыс. рублей или на 9,9%.</w:t>
      </w:r>
    </w:p>
    <w:p w:rsidR="00C3792A" w:rsidRPr="00D5361B" w:rsidRDefault="00D5361B" w:rsidP="00D536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C3792A" w:rsidRPr="00C3792A">
        <w:rPr>
          <w:rFonts w:ascii="Times New Roman" w:hAnsi="Times New Roman" w:cs="Times New Roman"/>
          <w:sz w:val="26"/>
          <w:szCs w:val="26"/>
        </w:rPr>
        <w:t>Наибольший удельный вес в структуре доходов поселения, поступивших в бюджет за 9 месяцев текущего финансового года, приходится на собственные доходы (налоговые и неналоговые доходы) 73,6%, на безвозмездные поступления 26,4%.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 xml:space="preserve">        Структура собственных доходов бюджета Цацинского сельского поселения за 9 месяцев 2017 года представлена на рис. 1.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92A" w:rsidRPr="00C3792A" w:rsidRDefault="00C3792A" w:rsidP="00C3792A">
      <w:pPr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003235" cy="2011680"/>
            <wp:effectExtent l="0" t="0" r="0" b="2667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792A" w:rsidRPr="00C3792A" w:rsidRDefault="00C3792A" w:rsidP="00C3792A">
      <w:pPr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Рис.1. Структура собственных доходов бюджета Цацинского сельского  поселения за 9 месяцев 2017 года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Фактическое поступление  налоговых и неналоговых доходов за 9 месяцев 2017 года составило 14 318,9 тыс. рублей  бюджетные назначения исполнены на 71,5%, по сравнению с аналогичным периодом прошлого года поступление доходов увеличилось на 143,0 тыс. рублей или на 1,0%.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К числу основных доходных источников бюджета Цацинского сельского поселения за отчетный период относятся: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 xml:space="preserve">-налоги на имущество, </w:t>
      </w:r>
      <w:r w:rsidRPr="00C3792A">
        <w:rPr>
          <w:rFonts w:ascii="Times New Roman" w:hAnsi="Times New Roman" w:cs="Times New Roman"/>
          <w:sz w:val="26"/>
          <w:szCs w:val="26"/>
        </w:rPr>
        <w:t>которые составили 94,2% от доли собственных доходов, поступление составило 13 486,1 тыс. рублей, бюджетные назначения исполнены на 72,0%, а именно: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-налог на имущество физических лиц поступил в размере 37,6 тыс. рублей, бюджетные назначения исполнены на 40,7%, по сравнению с аналогичным периодом прошлого года поступления по данному налогу увеличилось на 19,5 тыс. рублей.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-земельный налог поступил в размере 13 448,5 тыс. рублей, бюджетные назначения исполнены на 72,1%, по сравнению с аналогичным периодом прошлого года поступление по данному налогу увеличилось на 65,7 тыс. рублей или на 0,5%.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 xml:space="preserve">Налог на доходы физических лиц </w:t>
      </w:r>
      <w:r w:rsidRPr="00C3792A">
        <w:rPr>
          <w:rFonts w:ascii="Times New Roman" w:hAnsi="Times New Roman" w:cs="Times New Roman"/>
          <w:sz w:val="26"/>
          <w:szCs w:val="26"/>
        </w:rPr>
        <w:t>поступил в сумме 305,2 тыс. рублей, бюджетные назначения исполнены на 63,8%, по сравнению с аналогичным периодом прошлого года поступления увеличились на 28,6 тыс. рублей или на 10,3%.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Акцизы по подакцизным товарам (продукции), производимым на территории РФ</w:t>
      </w:r>
      <w:r w:rsidRPr="00C3792A">
        <w:rPr>
          <w:rFonts w:ascii="Times New Roman" w:hAnsi="Times New Roman" w:cs="Times New Roman"/>
          <w:sz w:val="26"/>
          <w:szCs w:val="26"/>
        </w:rPr>
        <w:t>, поступление составило 222,5 тыс. рублей, бюджетные назначения исполнены на 85,4%, по сравнению с аналогичным периодом прошлого года поступление уменьшилось на 43,0 тыс. рублей или на 16,2%.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lastRenderedPageBreak/>
        <w:t>Единый сельскохозяйственный налог</w:t>
      </w:r>
      <w:r w:rsidRPr="00C3792A">
        <w:rPr>
          <w:rFonts w:ascii="Times New Roman" w:hAnsi="Times New Roman" w:cs="Times New Roman"/>
          <w:sz w:val="26"/>
          <w:szCs w:val="26"/>
        </w:rPr>
        <w:t xml:space="preserve"> за 9 месяцев 2017 года поступил в размере 44,3 тыс. рублей, бюджетные назначения исполнены на 75,7%.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 w:rsidRPr="00C3792A">
        <w:rPr>
          <w:rFonts w:ascii="Times New Roman" w:hAnsi="Times New Roman" w:cs="Times New Roman"/>
          <w:sz w:val="26"/>
          <w:szCs w:val="26"/>
        </w:rPr>
        <w:t xml:space="preserve"> за 9 месяцев 2017 года поступили в размере 258,8 тыс. рублей, бюджетные назначения исполнены на 53,5%, а именно: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поступили в сумме 248,9 тыс. рублей, бюджетные назначения исполнены на 53,1%,  по сравнению с аналогичным периодом прошлого года поступления за 9 месяцев увеличилось на 233,6 тыс. рублей или на 1 626,8%;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поступили в сумме 9,9 тыс. рублей, бюджетные назначения исполнены на </w:t>
      </w:r>
      <w:bookmarkStart w:id="1" w:name="OLE_LINK1"/>
      <w:bookmarkStart w:id="2" w:name="OLE_LINK2"/>
      <w:r w:rsidRPr="00C3792A">
        <w:rPr>
          <w:rFonts w:ascii="Times New Roman" w:hAnsi="Times New Roman" w:cs="Times New Roman"/>
          <w:color w:val="000000" w:themeColor="text1"/>
          <w:sz w:val="26"/>
          <w:szCs w:val="26"/>
        </w:rPr>
        <w:t>66,4%, по сравнению с аналогичным периодом прошлого года поступления за 9 месяцев уменьшилось на 1,3 тыс. рублей</w:t>
      </w:r>
      <w:bookmarkEnd w:id="1"/>
      <w:bookmarkEnd w:id="2"/>
      <w:r w:rsidRPr="00C379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792A" w:rsidRPr="00C3792A" w:rsidRDefault="00C3792A" w:rsidP="00C3792A">
      <w:pPr>
        <w:tabs>
          <w:tab w:val="left" w:pos="114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Штрафы, санкции, возмещение ущерба</w:t>
      </w:r>
      <w:r w:rsidRPr="00C3792A">
        <w:rPr>
          <w:rFonts w:ascii="Times New Roman" w:hAnsi="Times New Roman" w:cs="Times New Roman"/>
          <w:color w:val="000000" w:themeColor="text1"/>
          <w:sz w:val="26"/>
          <w:szCs w:val="26"/>
        </w:rPr>
        <w:t>, поступили в сумме 2,0 тыс. рублей.</w:t>
      </w:r>
    </w:p>
    <w:p w:rsidR="00C3792A" w:rsidRPr="00C3792A" w:rsidRDefault="00C3792A" w:rsidP="00C3792A">
      <w:pPr>
        <w:tabs>
          <w:tab w:val="left" w:pos="-142"/>
          <w:tab w:val="left" w:pos="11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Безвозмездных поступлений</w:t>
      </w:r>
      <w:r w:rsidRPr="00C37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9 месяцев 2017 года получено в сумме 5 140,5 тыс. рублей,  бюджетные назначения исполнены на 58,7%, в том числе: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3792A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-дотации бюджетам бюджетной системы Российской Федерации,поступили в сумме 1 390,0 тыс. рублей, бюджетные назначения исполнены на 63,3%;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3792A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-субсидии бюджетам бюджетной системы Российской Федерации, поступили в сумме 2 917,3 тыс. рублей, бюджетные назначения исполнены на50,4%;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3792A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-субвенции бюджетам бюджетной системы Российской Федерации, поступили в сумме 63,8 тыс. рублей, бюджетные назначения исполнены на 100,0%;</w:t>
      </w:r>
    </w:p>
    <w:p w:rsidR="00C3792A" w:rsidRPr="00C3792A" w:rsidRDefault="00C3792A" w:rsidP="00C3792A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3792A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-иные межбюджетные трансферты, поступили в сумме 769,4 тыс. рублей, бюджетные назначения исполнены на 109,5%.</w:t>
      </w:r>
    </w:p>
    <w:p w:rsidR="00C3792A" w:rsidRPr="00C3792A" w:rsidRDefault="00C3792A" w:rsidP="00C37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61B" w:rsidRDefault="00D5361B" w:rsidP="00C37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61B" w:rsidRDefault="00D5361B" w:rsidP="00C37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92A" w:rsidRPr="00C3792A" w:rsidRDefault="00C3792A" w:rsidP="00C379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Расходы бюджета поселения </w:t>
      </w:r>
    </w:p>
    <w:p w:rsidR="00C3792A" w:rsidRPr="00C3792A" w:rsidRDefault="00C3792A" w:rsidP="00C37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92A" w:rsidRPr="00C3792A" w:rsidRDefault="00C3792A" w:rsidP="00C3792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 xml:space="preserve">Расходы бюджета Цацинского сельского поселения за 9 месяцев2017года составили 21 463,3 тыс. рублей,план годовых назначений выполнен на 66,2%. 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Исполнение бюджета Цацинского сельского поселения за 9 месяцев 2017 года по разделам бюджетной классификации характеризуется следующими данными:</w:t>
      </w:r>
    </w:p>
    <w:p w:rsidR="00C3792A" w:rsidRPr="00C3792A" w:rsidRDefault="00C3792A" w:rsidP="00C3792A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796" w:type="dxa"/>
        <w:tblInd w:w="93" w:type="dxa"/>
        <w:tblLook w:val="04A0"/>
      </w:tblPr>
      <w:tblGrid>
        <w:gridCol w:w="4260"/>
        <w:gridCol w:w="1843"/>
        <w:gridCol w:w="1567"/>
        <w:gridCol w:w="2126"/>
      </w:tblGrid>
      <w:tr w:rsidR="00C3792A" w:rsidRPr="00C3792A" w:rsidTr="0032735D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Плановые назначения на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Исполнение бюджета на 01.10.2017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% исполнения годового плана</w:t>
            </w:r>
          </w:p>
        </w:tc>
      </w:tr>
      <w:tr w:rsidR="00C3792A" w:rsidRPr="00C3792A" w:rsidTr="0032735D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792A" w:rsidRPr="00C3792A" w:rsidTr="0032735D">
        <w:trPr>
          <w:trHeight w:val="2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4 682,5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3 194,8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68,2 %</w:t>
            </w:r>
          </w:p>
        </w:tc>
      </w:tr>
      <w:tr w:rsidR="00C3792A" w:rsidRPr="00C3792A" w:rsidTr="0032735D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69,9 %</w:t>
            </w:r>
          </w:p>
        </w:tc>
      </w:tr>
      <w:tr w:rsidR="00C3792A" w:rsidRPr="00C3792A" w:rsidTr="0032735D"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68,9 %</w:t>
            </w:r>
          </w:p>
        </w:tc>
      </w:tr>
      <w:tr w:rsidR="00C3792A" w:rsidRPr="00C3792A" w:rsidTr="0032735D">
        <w:trPr>
          <w:trHeight w:val="1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8 521,4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4 917,7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57,7 %</w:t>
            </w:r>
          </w:p>
        </w:tc>
      </w:tr>
      <w:tr w:rsidR="00C3792A" w:rsidRPr="00C3792A" w:rsidTr="0032735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12 764,7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9 675,7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75,8 %</w:t>
            </w:r>
          </w:p>
        </w:tc>
      </w:tr>
      <w:tr w:rsidR="00C3792A" w:rsidRPr="00C3792A" w:rsidTr="0032735D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2 692,9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1 157,7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43,0 %</w:t>
            </w:r>
          </w:p>
        </w:tc>
      </w:tr>
      <w:tr w:rsidR="00C3792A" w:rsidRPr="00C3792A" w:rsidTr="0032735D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2 785,5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1 909,5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68,6 %</w:t>
            </w:r>
          </w:p>
        </w:tc>
      </w:tr>
      <w:tr w:rsidR="00C3792A" w:rsidRPr="00C3792A" w:rsidTr="0032735D">
        <w:trPr>
          <w:trHeight w:val="2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378,0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53,3 %</w:t>
            </w:r>
          </w:p>
        </w:tc>
      </w:tr>
      <w:tr w:rsidR="00C3792A" w:rsidRPr="00C3792A" w:rsidTr="0032735D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118,6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sz w:val="26"/>
                <w:szCs w:val="26"/>
              </w:rPr>
              <w:t>100,0 %</w:t>
            </w:r>
          </w:p>
        </w:tc>
      </w:tr>
      <w:tr w:rsidR="00C3792A" w:rsidRPr="00C3792A" w:rsidTr="0032735D">
        <w:trPr>
          <w:trHeight w:val="2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b/>
                <w:sz w:val="26"/>
                <w:szCs w:val="26"/>
              </w:rPr>
              <w:t>Итого расходов: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b/>
                <w:sz w:val="26"/>
                <w:szCs w:val="26"/>
              </w:rPr>
              <w:t>32 435,8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b/>
                <w:sz w:val="26"/>
                <w:szCs w:val="26"/>
              </w:rPr>
              <w:t>21 463,3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2A" w:rsidRPr="00C3792A" w:rsidRDefault="00C3792A" w:rsidP="003273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92A">
              <w:rPr>
                <w:rFonts w:ascii="Times New Roman" w:hAnsi="Times New Roman" w:cs="Times New Roman"/>
                <w:b/>
                <w:sz w:val="26"/>
                <w:szCs w:val="26"/>
              </w:rPr>
              <w:t>66,2 %</w:t>
            </w:r>
          </w:p>
        </w:tc>
      </w:tr>
    </w:tbl>
    <w:p w:rsidR="00C3792A" w:rsidRPr="00C3792A" w:rsidRDefault="00C3792A" w:rsidP="00C3792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792A" w:rsidRPr="00C3792A" w:rsidRDefault="00C3792A" w:rsidP="00C3792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487045</wp:posOffset>
            </wp:positionV>
            <wp:extent cx="5852160" cy="3450590"/>
            <wp:effectExtent l="0" t="0" r="0" b="0"/>
            <wp:wrapThrough wrapText="bothSides">
              <wp:wrapPolygon edited="0">
                <wp:start x="0" y="0"/>
                <wp:lineTo x="0" y="21584"/>
                <wp:lineTo x="21586" y="21584"/>
                <wp:lineTo x="21586" y="0"/>
                <wp:lineTo x="0" y="0"/>
              </wp:wrapPolygon>
            </wp:wrapThrough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C3792A">
        <w:rPr>
          <w:rFonts w:ascii="Times New Roman" w:hAnsi="Times New Roman" w:cs="Times New Roman"/>
          <w:sz w:val="26"/>
          <w:szCs w:val="26"/>
        </w:rPr>
        <w:t>Структура исполнения расходов бюджета Цацинского сельского поселения за9 месяцев 2017 года по разделам классификации бюджета представлена на рис. 2.</w:t>
      </w:r>
    </w:p>
    <w:p w:rsidR="00C3792A" w:rsidRPr="00C3792A" w:rsidRDefault="00C3792A" w:rsidP="00C379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Рис. 2. Структура расходов бюджета</w:t>
      </w:r>
    </w:p>
    <w:p w:rsidR="00C3792A" w:rsidRPr="00C3792A" w:rsidRDefault="00C3792A" w:rsidP="00C379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Цацинского сельского поселения за 9 месяцев 2017 года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Pr="00C3792A">
        <w:rPr>
          <w:rFonts w:ascii="Times New Roman" w:hAnsi="Times New Roman" w:cs="Times New Roman"/>
          <w:sz w:val="26"/>
          <w:szCs w:val="26"/>
        </w:rPr>
        <w:t xml:space="preserve"> структуре исполнения расходов бюджета Цацинского сельского поселения за 9 месяцев 2017 года 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наибольший удельный вес занимают расходы </w:t>
      </w:r>
      <w:r w:rsidRPr="00C3792A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C3792A">
        <w:rPr>
          <w:rFonts w:ascii="Times New Roman" w:hAnsi="Times New Roman" w:cs="Times New Roman"/>
          <w:b/>
          <w:sz w:val="26"/>
          <w:szCs w:val="26"/>
        </w:rPr>
        <w:t xml:space="preserve">0500 «Жилищно-коммунальное хозяйство» - </w:t>
      </w:r>
      <w:r w:rsidRPr="00C3792A">
        <w:rPr>
          <w:rFonts w:ascii="Times New Roman" w:hAnsi="Times New Roman" w:cs="Times New Roman"/>
          <w:sz w:val="26"/>
          <w:szCs w:val="26"/>
        </w:rPr>
        <w:t xml:space="preserve">45,1 %, что в сумме составляет 9 675,7 тыс. рублей. План годовых назначений выполнен на 75,8 %. 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>В том числе по подразделам расходы составили: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0501 «Жилищное хозяйство» - 18,7 тыс. рублей. План годовых назначений выполнен на 66,5 %;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0502 «Коммунальное хозяйство» - 6 361,1 тыс. рублей. План годовых назначений выполнен на 98,4 %;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по подразделу 0503 «Благоустройство» - 3 295,9 тыс. рублей. План годовых назначений выполнен на 52,6 %.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C3792A">
        <w:rPr>
          <w:rFonts w:ascii="Times New Roman" w:hAnsi="Times New Roman" w:cs="Times New Roman"/>
          <w:b/>
          <w:sz w:val="26"/>
          <w:szCs w:val="26"/>
        </w:rPr>
        <w:t>0100 «Общегосударственные вопросы»</w:t>
      </w:r>
      <w:r w:rsidRPr="00C3792A">
        <w:rPr>
          <w:rFonts w:ascii="Times New Roman" w:hAnsi="Times New Roman" w:cs="Times New Roman"/>
          <w:sz w:val="26"/>
          <w:szCs w:val="26"/>
        </w:rPr>
        <w:t>сумма расходов составила 3 194,8 тыс. рублей, что составляет 14,9 % всех расходов бюджета. План годовых назначений выполнен на 68,2 %.По подразделам расходы составили: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lastRenderedPageBreak/>
        <w:t>- по подразделу 0102 «Функционирование высшего должностного лица субъекта Российской Федерации и муниципального образования» - 417,0 тыс. рублей. План годовых назначений выполнен на 71,2 %;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- 2 097,7 тыс. рублей. План годовых назначений выполнен на 72,4 %;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- 90,0 тыс. рублей. План годовых назначений выполнен на 100,0 %;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0111 «Резервные фонды» при запланированных назначениях в сумме 5,0 тыс. рублей фактически расходы не производились;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0113 «Другие общегосударственные вопросы» - 590,1 тыс. рублей. План годовых назначений выполнен на 53,5 %.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По разделу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0200 «Национальная оборона»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>(подраздел 0203 «Мобилизационная и вневойсковая подготовка») сумма расходов составила 42,4 тыс. рублей, что составляет 0,2% в общей сумме расходов, план годовых назначений выполнен на 69,9 %.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0300 «</w:t>
      </w:r>
      <w:r w:rsidRPr="00C3792A">
        <w:rPr>
          <w:rFonts w:ascii="Times New Roman" w:hAnsi="Times New Roman" w:cs="Times New Roman"/>
          <w:b/>
          <w:sz w:val="26"/>
          <w:szCs w:val="26"/>
        </w:rPr>
        <w:t>Национальная безопасность и правоохранительная деятельность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» (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подраздел 0310 «Обеспечение пожарной безопасности») сумма расходов составила 68,9 тыс. рублей, что составляет 0,3 % в общей сумме расходов, план годовых назначений выполнен на 68,9 %. 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По разделу 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0400 «Национальная экономика» 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>сумма расходов составила 4 917,7 тыс. рублей, что составляет 22,9 % в общей сумме расходов, план годовых назначений выполнен на 57,4 %.</w:t>
      </w:r>
      <w:r w:rsidRPr="00C3792A">
        <w:rPr>
          <w:rFonts w:ascii="Times New Roman" w:hAnsi="Times New Roman" w:cs="Times New Roman"/>
          <w:sz w:val="26"/>
          <w:szCs w:val="26"/>
        </w:rPr>
        <w:t>По подразделам расходы составили: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0409 «Дорожное хозяйство (дорожные фонды)» - 4 857,7 тыс. рублей, план годовых назначений выполнен на 57,4 %;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-по подразделу 0412 «Другие вопросы в области национальной экономики» - 60,0 тыс. рублей, план годовых назначений выполнен на 100,0 %.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По разделу 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0700 «О</w:t>
      </w:r>
      <w:r w:rsidRPr="00C3792A">
        <w:rPr>
          <w:rFonts w:ascii="Times New Roman" w:hAnsi="Times New Roman" w:cs="Times New Roman"/>
          <w:b/>
          <w:sz w:val="26"/>
          <w:szCs w:val="26"/>
        </w:rPr>
        <w:t>бразование»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 сумма расходов составила 1 157,7 тыс. рублей, что составляет 5,4% в общей сумме расходов.</w:t>
      </w:r>
      <w:r w:rsidRPr="00C3792A">
        <w:rPr>
          <w:rFonts w:ascii="Times New Roman" w:hAnsi="Times New Roman" w:cs="Times New Roman"/>
          <w:sz w:val="26"/>
          <w:szCs w:val="26"/>
        </w:rPr>
        <w:t>План годовых назначений по разделу выполнен на 43,0%.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>В том числе по подразделам расходы составили: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0702 «Общее образование» при запланированных назначениях в сумме 330,0 тыс. рублей фактически расходы не производились;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- по подразделу 0707 «Молодежная политика» -1 157,7 тыс. рублей, план годовых назначений выполнен на 49,0 %. 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lastRenderedPageBreak/>
        <w:t>По разделу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0800 «Культура, кинематография»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>(подраздел 0801 «Культура») сумма расходов составила 1 909,5 тыс. рублей, что составляет 8,9% в общей сумме расходов.План годовых назначений по разделу выполнен на 68,6 %.В том числе расходы на обеспечение деятельности МКУК "Дом культуры Цацинского сельского поселения" составили 1 203,9 тыс. рублей; МКУК "Цацинская сельская библиотека" – 667,2 тыс. рублей.Уплачено налогов учреждениями культуры 38,4 тыс. рублей.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По разделу 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1000 «Социальная политика»</w:t>
      </w:r>
      <w:r w:rsidRPr="00C3792A">
        <w:rPr>
          <w:rFonts w:ascii="Times New Roman" w:hAnsi="Times New Roman" w:cs="Times New Roman"/>
          <w:sz w:val="26"/>
          <w:szCs w:val="26"/>
        </w:rPr>
        <w:t>расходы составили 378,0 тыс. рублей, что составляет 1,8 % в общей сумме расходов. План годовых назначений по разделу выполнен на 53,3 %.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>В том числе по подразделам расходы составили: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- по подразделу 1001 «Пенсионное обеспечение» - 94,5 тыс. рублей. План годовых назначений выполнен на 75,0 %; 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>- по подразделу 1003 «Социальное обеспечение населения» - 283,5 тыс. рублей. План годовых назначений выполнен на 48,6 %.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По разделу </w:t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1100 «</w:t>
      </w:r>
      <w:r w:rsidRPr="00C3792A">
        <w:rPr>
          <w:rFonts w:ascii="Times New Roman" w:hAnsi="Times New Roman" w:cs="Times New Roman"/>
          <w:b/>
          <w:sz w:val="26"/>
          <w:szCs w:val="26"/>
        </w:rPr>
        <w:t>Физическая культура и спорт»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 (подраздел 1102 «Массовый спорт») сумма расходов составила 118,6</w:t>
      </w:r>
      <w:r w:rsidRPr="00C3792A">
        <w:rPr>
          <w:rFonts w:ascii="Times New Roman" w:hAnsi="Times New Roman" w:cs="Times New Roman"/>
          <w:sz w:val="26"/>
          <w:szCs w:val="26"/>
        </w:rPr>
        <w:t xml:space="preserve"> тыс. рублей – 0,5 % 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>в общей сумме расходов</w:t>
      </w:r>
      <w:r w:rsidRPr="00C3792A">
        <w:rPr>
          <w:rFonts w:ascii="Times New Roman" w:hAnsi="Times New Roman" w:cs="Times New Roman"/>
          <w:sz w:val="26"/>
          <w:szCs w:val="26"/>
        </w:rPr>
        <w:t>. План годовых назначений выполнен на 100,0 %.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792A">
        <w:rPr>
          <w:rFonts w:ascii="Times New Roman" w:hAnsi="Times New Roman" w:cs="Times New Roman"/>
          <w:b/>
          <w:bCs/>
          <w:i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401955</wp:posOffset>
            </wp:positionV>
            <wp:extent cx="6329045" cy="1979295"/>
            <wp:effectExtent l="0" t="0" r="0" b="0"/>
            <wp:wrapThrough wrapText="bothSides">
              <wp:wrapPolygon edited="0">
                <wp:start x="0" y="0"/>
                <wp:lineTo x="0" y="21413"/>
                <wp:lineTo x="21520" y="21413"/>
                <wp:lineTo x="21520" y="0"/>
                <wp:lineTo x="0" y="0"/>
              </wp:wrapPolygon>
            </wp:wrapThrough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C3792A">
        <w:rPr>
          <w:rFonts w:ascii="Times New Roman" w:hAnsi="Times New Roman" w:cs="Times New Roman"/>
          <w:b/>
          <w:bCs/>
          <w:iCs/>
          <w:sz w:val="26"/>
          <w:szCs w:val="26"/>
        </w:rPr>
        <w:t>Экономическая структура расходов бюджета</w:t>
      </w:r>
      <w:r w:rsidRPr="00C3792A">
        <w:rPr>
          <w:rFonts w:ascii="Times New Roman" w:hAnsi="Times New Roman" w:cs="Times New Roman"/>
          <w:bCs/>
          <w:iCs/>
          <w:sz w:val="26"/>
          <w:szCs w:val="26"/>
        </w:rPr>
        <w:t xml:space="preserve"> поселения характеризуется следующими показателями (рисунок 3).</w:t>
      </w:r>
    </w:p>
    <w:p w:rsidR="00C3792A" w:rsidRPr="00C3792A" w:rsidRDefault="00C3792A" w:rsidP="00C3792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Рис. 3. Экономическая структура расходовбюджета</w:t>
      </w:r>
    </w:p>
    <w:p w:rsidR="00C3792A" w:rsidRPr="00C3792A" w:rsidRDefault="00C3792A" w:rsidP="00C3792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Цацинского сельского поселения за 9 месяцев 2017 года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На выплаты персоналу и взносы на обязательное социальное страхование сумма расходов составила 4 221,6 тыс. рублей или 19,7 % в общей сумме расходов бюджета.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lastRenderedPageBreak/>
        <w:t>На закупки товаров, работ и услуг для муниципальных нужд расходы составили 9 251,2 тыс. рублей или 43,1 % в общей сумме расходов.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На социальное обеспечение и иные выплаты населению расходы составили 668,3 тыс. рублей или 3,1 % в общей сумме расходов.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На капитальные вложения расходы составили 1 585,3 тыс. рублей или 7,4 % в общей сумме расходов.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сумма расходов составила 3 798,0 тыс. рублей или 17,7 % в общей сумме расходов. 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На субсидию бюджетному учреждению расходы составили 1 869,4 тыс. рублей или 8,7 % в общей сумме расходов.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 xml:space="preserve">На иные бюджетные ассигнования сумма расходов составила 69,5 тыс. рублей или 0,3 % в общей сумме расходов бюджета. </w:t>
      </w: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 xml:space="preserve">Таким образом, по ведомственной структуре расходов исполнение бюджетных назначений по главному распорядителю бюджетных средств составило 21 463,3 тыс. рублей. </w:t>
      </w:r>
    </w:p>
    <w:p w:rsidR="00C3792A" w:rsidRPr="00C3792A" w:rsidRDefault="00C3792A" w:rsidP="00C3792A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92A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</w:t>
      </w:r>
    </w:p>
    <w:p w:rsidR="00C3792A" w:rsidRPr="00C3792A" w:rsidRDefault="00C3792A" w:rsidP="00C3792A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92A" w:rsidRPr="00C3792A" w:rsidRDefault="00C3792A" w:rsidP="00C3792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2A">
        <w:rPr>
          <w:rFonts w:ascii="Times New Roman" w:hAnsi="Times New Roman" w:cs="Times New Roman"/>
          <w:color w:val="000000" w:themeColor="text1"/>
          <w:sz w:val="26"/>
          <w:szCs w:val="26"/>
        </w:rPr>
        <w:t>Бюджет Цацинского сельского поселения за 9 месяцев 2017 года исполнен с превышением расходов над доходами (дефицит бюджета) в размере  2 003,9 тыс. рублей.</w:t>
      </w:r>
    </w:p>
    <w:p w:rsidR="00C3792A" w:rsidRPr="00C3792A" w:rsidRDefault="00C3792A" w:rsidP="00C3792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792A" w:rsidRPr="00C3792A" w:rsidRDefault="00C3792A" w:rsidP="00C3792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792A" w:rsidRPr="00C3792A" w:rsidRDefault="00C3792A" w:rsidP="00C3792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Руководитель финансового органа</w:t>
      </w:r>
    </w:p>
    <w:p w:rsidR="00C3792A" w:rsidRPr="00C3792A" w:rsidRDefault="00C3792A" w:rsidP="00C3792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792A">
        <w:rPr>
          <w:rFonts w:ascii="Times New Roman" w:hAnsi="Times New Roman" w:cs="Times New Roman"/>
          <w:sz w:val="26"/>
          <w:szCs w:val="26"/>
        </w:rPr>
        <w:t>Цацинского сельского поселения</w:t>
      </w:r>
      <w:r w:rsidRPr="00C3792A">
        <w:rPr>
          <w:rFonts w:ascii="Times New Roman" w:hAnsi="Times New Roman" w:cs="Times New Roman"/>
          <w:sz w:val="26"/>
          <w:szCs w:val="26"/>
        </w:rPr>
        <w:tab/>
      </w:r>
      <w:r w:rsidRPr="00C3792A">
        <w:rPr>
          <w:rFonts w:ascii="Times New Roman" w:hAnsi="Times New Roman" w:cs="Times New Roman"/>
          <w:sz w:val="26"/>
          <w:szCs w:val="26"/>
        </w:rPr>
        <w:tab/>
      </w:r>
      <w:r w:rsidRPr="00C3792A">
        <w:rPr>
          <w:rFonts w:ascii="Times New Roman" w:hAnsi="Times New Roman" w:cs="Times New Roman"/>
          <w:sz w:val="26"/>
          <w:szCs w:val="26"/>
        </w:rPr>
        <w:tab/>
      </w:r>
      <w:r w:rsidRPr="00C3792A">
        <w:rPr>
          <w:rFonts w:ascii="Times New Roman" w:hAnsi="Times New Roman" w:cs="Times New Roman"/>
          <w:sz w:val="26"/>
          <w:szCs w:val="26"/>
        </w:rPr>
        <w:tab/>
      </w:r>
      <w:r w:rsidRPr="00C3792A">
        <w:rPr>
          <w:rFonts w:ascii="Times New Roman" w:hAnsi="Times New Roman" w:cs="Times New Roman"/>
          <w:sz w:val="26"/>
          <w:szCs w:val="26"/>
        </w:rPr>
        <w:tab/>
        <w:t>И.О. Сидоренко</w:t>
      </w:r>
    </w:p>
    <w:p w:rsidR="00C3792A" w:rsidRDefault="00C3792A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2735D" w:rsidSect="00FF3936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037" w:type="dxa"/>
        <w:tblInd w:w="108" w:type="dxa"/>
        <w:tblLook w:val="04A0"/>
      </w:tblPr>
      <w:tblGrid>
        <w:gridCol w:w="2160"/>
        <w:gridCol w:w="896"/>
        <w:gridCol w:w="3215"/>
        <w:gridCol w:w="2552"/>
        <w:gridCol w:w="193"/>
        <w:gridCol w:w="1366"/>
        <w:gridCol w:w="514"/>
        <w:gridCol w:w="1905"/>
        <w:gridCol w:w="132"/>
        <w:gridCol w:w="104"/>
      </w:tblGrid>
      <w:tr w:rsidR="0032735D" w:rsidRPr="0032735D" w:rsidTr="0032735D">
        <w:trPr>
          <w:gridAfter w:val="1"/>
          <w:wAfter w:w="104" w:type="dxa"/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E97"/>
            <w:bookmarkEnd w:id="3"/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32735D" w:rsidRPr="0032735D" w:rsidTr="0032735D">
        <w:trPr>
          <w:gridAfter w:val="1"/>
          <w:wAfter w:w="104" w:type="dxa"/>
          <w:trHeight w:val="11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5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Цацинского  сельского поселения от "___"_______20___ г  "Об исполнении бюджета Цацинского  сельского поселения Светлоярского муниципального района за 9 месяцев 2017 года "</w:t>
            </w:r>
          </w:p>
        </w:tc>
      </w:tr>
      <w:tr w:rsidR="0032735D" w:rsidRPr="0032735D" w:rsidTr="0032735D">
        <w:trPr>
          <w:gridAfter w:val="1"/>
          <w:wAfter w:w="104" w:type="dxa"/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35D" w:rsidRPr="0032735D" w:rsidTr="0032735D">
        <w:trPr>
          <w:gridAfter w:val="1"/>
          <w:wAfter w:w="104" w:type="dxa"/>
          <w:trHeight w:val="915"/>
        </w:trPr>
        <w:tc>
          <w:tcPr>
            <w:tcW w:w="12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бюджета Цацинского сельского поселения по кодам классификации доходов бюджетов за 9 месяцев 2017 года</w:t>
            </w:r>
          </w:p>
        </w:tc>
      </w:tr>
      <w:tr w:rsidR="0032735D" w:rsidRPr="0032735D" w:rsidTr="0032735D">
        <w:trPr>
          <w:gridAfter w:val="1"/>
          <w:wAfter w:w="104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2735D" w:rsidRPr="0032735D" w:rsidTr="0032735D">
        <w:trPr>
          <w:gridAfter w:val="1"/>
          <w:wAfter w:w="104" w:type="dxa"/>
          <w:trHeight w:val="9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исполнено за 9 месяцев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2735D" w:rsidRPr="0032735D" w:rsidTr="0032735D">
        <w:trPr>
          <w:gridAfter w:val="1"/>
          <w:wAfter w:w="104" w:type="dxa"/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20 026,2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14 318,9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71,5%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305,2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63,8%</w:t>
            </w:r>
          </w:p>
        </w:tc>
      </w:tr>
      <w:tr w:rsidR="0032735D" w:rsidRPr="0032735D" w:rsidTr="0032735D">
        <w:trPr>
          <w:gridAfter w:val="1"/>
          <w:wAfter w:w="104" w:type="dxa"/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58,7%</w:t>
            </w:r>
          </w:p>
        </w:tc>
      </w:tr>
      <w:tr w:rsidR="0032735D" w:rsidRPr="0032735D" w:rsidTr="0032735D">
        <w:trPr>
          <w:gridAfter w:val="1"/>
          <w:wAfter w:w="104" w:type="dxa"/>
          <w:trHeight w:val="28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2735D" w:rsidRPr="0032735D" w:rsidTr="0032735D">
        <w:trPr>
          <w:gridAfter w:val="1"/>
          <w:wAfter w:w="104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23,4%</w:t>
            </w:r>
          </w:p>
        </w:tc>
      </w:tr>
      <w:tr w:rsidR="0032735D" w:rsidRPr="0032735D" w:rsidTr="0032735D">
        <w:trPr>
          <w:gridAfter w:val="1"/>
          <w:wAfter w:w="104" w:type="dxa"/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000 1 01 02040 01 0000 110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259,1%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85,4%</w:t>
            </w:r>
          </w:p>
        </w:tc>
      </w:tr>
      <w:tr w:rsidR="0032735D" w:rsidRPr="0032735D" w:rsidTr="0032735D">
        <w:trPr>
          <w:gridAfter w:val="1"/>
          <w:wAfter w:w="104" w:type="dxa"/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101,1%</w:t>
            </w:r>
          </w:p>
        </w:tc>
      </w:tr>
      <w:tr w:rsidR="0032735D" w:rsidRPr="0032735D" w:rsidTr="0032735D">
        <w:trPr>
          <w:gridAfter w:val="1"/>
          <w:wAfter w:w="104" w:type="dxa"/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79,7%</w:t>
            </w:r>
          </w:p>
        </w:tc>
      </w:tr>
      <w:tr w:rsidR="0032735D" w:rsidRPr="0032735D" w:rsidTr="0032735D">
        <w:trPr>
          <w:gridAfter w:val="1"/>
          <w:wAfter w:w="104" w:type="dxa"/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-17,8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-18,6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104,5%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18 741,5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13 486,1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40,7%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18 649,2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13 448,5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72,1%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17 796,2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13 086,5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73,5%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17 796,2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13 086,5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73,5%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258,8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53,5%</w:t>
            </w:r>
          </w:p>
        </w:tc>
      </w:tr>
      <w:tr w:rsidR="0032735D" w:rsidRPr="0032735D" w:rsidTr="0032735D">
        <w:trPr>
          <w:gridAfter w:val="1"/>
          <w:wAfter w:w="104" w:type="dxa"/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258,8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53,5%</w:t>
            </w:r>
          </w:p>
        </w:tc>
      </w:tr>
      <w:tr w:rsidR="0032735D" w:rsidRPr="0032735D" w:rsidTr="0032735D">
        <w:trPr>
          <w:gridAfter w:val="1"/>
          <w:wAfter w:w="104" w:type="dxa"/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53,1%</w:t>
            </w:r>
          </w:p>
        </w:tc>
      </w:tr>
      <w:tr w:rsidR="0032735D" w:rsidRPr="0032735D" w:rsidTr="0032735D">
        <w:trPr>
          <w:gridAfter w:val="1"/>
          <w:wAfter w:w="104" w:type="dxa"/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53,1%</w:t>
            </w:r>
          </w:p>
        </w:tc>
      </w:tr>
      <w:tr w:rsidR="0032735D" w:rsidRPr="0032735D" w:rsidTr="0032735D">
        <w:trPr>
          <w:gridAfter w:val="1"/>
          <w:wAfter w:w="104" w:type="dxa"/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66,4%</w:t>
            </w:r>
          </w:p>
        </w:tc>
      </w:tr>
      <w:tr w:rsidR="0032735D" w:rsidRPr="0032735D" w:rsidTr="0032735D">
        <w:trPr>
          <w:gridAfter w:val="1"/>
          <w:wAfter w:w="104" w:type="dxa"/>
          <w:trHeight w:val="15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66,4%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000 1 16 51000 00 0000 140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8 752,7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5 140,5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58,7%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8 752,7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5 140,5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58,7%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63,3%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1 610,0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000 2 02 20000 00 0000 151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2 917,3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000 2 02 20051 00 0000 151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000 2 02 20051 10 0000 151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000 2 02 25555 00 0000 151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1 233,3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41,1%</w:t>
            </w:r>
          </w:p>
        </w:tc>
      </w:tr>
      <w:tr w:rsidR="0032735D" w:rsidRPr="0032735D" w:rsidTr="0032735D">
        <w:trPr>
          <w:gridAfter w:val="1"/>
          <w:wAfter w:w="104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000 2 02 25555 10 0000 151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1 233,3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41,1%</w:t>
            </w:r>
          </w:p>
        </w:tc>
      </w:tr>
      <w:tr w:rsidR="0032735D" w:rsidRPr="0032735D" w:rsidTr="0032735D">
        <w:trPr>
          <w:gridAfter w:val="1"/>
          <w:wAfter w:w="104" w:type="dxa"/>
          <w:trHeight w:val="6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000 2 02 29999 00 0000 151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1 550,5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58,3%</w:t>
            </w:r>
          </w:p>
        </w:tc>
      </w:tr>
      <w:tr w:rsidR="0032735D" w:rsidRPr="0032735D" w:rsidTr="0032735D">
        <w:trPr>
          <w:gridAfter w:val="1"/>
          <w:wAfter w:w="104" w:type="dxa"/>
          <w:trHeight w:val="6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2 658,0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1 550,5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32735D" w:rsidRPr="0032735D" w:rsidTr="0032735D">
        <w:trPr>
          <w:gridAfter w:val="1"/>
          <w:wAfter w:w="104" w:type="dxa"/>
          <w:trHeight w:val="7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000 2 02 35118 00 0000 151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"/>
          <w:wAfter w:w="104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109,5%</w:t>
            </w:r>
          </w:p>
        </w:tc>
      </w:tr>
      <w:tr w:rsidR="0032735D" w:rsidRPr="0032735D" w:rsidTr="0032735D">
        <w:trPr>
          <w:gridAfter w:val="1"/>
          <w:wAfter w:w="104" w:type="dxa"/>
          <w:trHeight w:val="16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669,4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95,3%</w:t>
            </w:r>
          </w:p>
        </w:tc>
      </w:tr>
      <w:tr w:rsidR="0032735D" w:rsidRPr="0032735D" w:rsidTr="0032735D">
        <w:trPr>
          <w:gridAfter w:val="1"/>
          <w:wAfter w:w="104" w:type="dxa"/>
          <w:trHeight w:val="15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000 2 02 40014 10 0000 151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669,4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95,3%</w:t>
            </w:r>
          </w:p>
        </w:tc>
      </w:tr>
      <w:tr w:rsidR="0032735D" w:rsidRPr="0032735D" w:rsidTr="0032735D">
        <w:trPr>
          <w:gridAfter w:val="1"/>
          <w:wAfter w:w="104" w:type="dxa"/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32735D" w:rsidRPr="0032735D" w:rsidTr="0032735D">
        <w:trPr>
          <w:gridAfter w:val="1"/>
          <w:wAfter w:w="104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32735D" w:rsidRPr="0032735D" w:rsidTr="0032735D">
        <w:trPr>
          <w:gridAfter w:val="1"/>
          <w:wAfter w:w="104" w:type="dxa"/>
          <w:trHeight w:val="570"/>
        </w:trPr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28 778,9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19 459,4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67,6%</w:t>
            </w:r>
          </w:p>
        </w:tc>
      </w:tr>
      <w:tr w:rsidR="0032735D" w:rsidRPr="0032735D" w:rsidTr="0032735D">
        <w:trPr>
          <w:gridAfter w:val="1"/>
          <w:wAfter w:w="104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</w:p>
        </w:tc>
      </w:tr>
      <w:tr w:rsidR="0032735D" w:rsidRPr="0032735D" w:rsidTr="0032735D">
        <w:trPr>
          <w:gridAfter w:val="1"/>
          <w:wAfter w:w="104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35D" w:rsidRPr="0032735D" w:rsidTr="0032735D">
        <w:trPr>
          <w:gridAfter w:val="1"/>
          <w:wAfter w:w="104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3200400" cy="457200"/>
                  <wp:effectExtent l="0" t="0" r="0" b="635"/>
                  <wp:wrapNone/>
                  <wp:docPr id="4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3348275"/>
                            <a:ext cx="3188804" cy="446276"/>
                            <a:chOff x="0" y="43348275"/>
                            <a:chExt cx="3188804" cy="446276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0" y="25295087"/>
                              <a:ext cx="3188804" cy="44627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Председатель Совета депутатов Цацинского сельского поселения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32735D" w:rsidRPr="0032735D">
              <w:trPr>
                <w:trHeight w:val="30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735D" w:rsidRPr="0032735D" w:rsidRDefault="0032735D" w:rsidP="00327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32735D">
        <w:trPr>
          <w:gridAfter w:val="1"/>
          <w:wAfter w:w="104" w:type="dxa"/>
          <w:trHeight w:val="4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142875</wp:posOffset>
                  </wp:positionV>
                  <wp:extent cx="1409700" cy="285750"/>
                  <wp:effectExtent l="0" t="0" r="0" b="635"/>
                  <wp:wrapNone/>
                  <wp:docPr id="2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00122" y="43503575"/>
                            <a:ext cx="1391478" cy="269304"/>
                            <a:chOff x="7600122" y="43503575"/>
                            <a:chExt cx="1391478" cy="269304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7600122" y="51980825"/>
                              <a:ext cx="1391478" cy="26930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Н.И. Иванова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2735D" w:rsidRPr="0032735D" w:rsidTr="0032735D">
        <w:trPr>
          <w:gridAfter w:val="1"/>
          <w:wAfter w:w="104" w:type="dxa"/>
          <w:trHeight w:val="42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32735D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25311" w:type="dxa"/>
        <w:tblInd w:w="95" w:type="dxa"/>
        <w:tblLook w:val="04A0"/>
      </w:tblPr>
      <w:tblGrid>
        <w:gridCol w:w="4266"/>
        <w:gridCol w:w="2018"/>
        <w:gridCol w:w="851"/>
        <w:gridCol w:w="567"/>
        <w:gridCol w:w="850"/>
        <w:gridCol w:w="709"/>
        <w:gridCol w:w="1417"/>
        <w:gridCol w:w="1560"/>
        <w:gridCol w:w="1851"/>
        <w:gridCol w:w="5671"/>
        <w:gridCol w:w="576"/>
        <w:gridCol w:w="507"/>
        <w:gridCol w:w="507"/>
        <w:gridCol w:w="1841"/>
        <w:gridCol w:w="236"/>
        <w:gridCol w:w="236"/>
        <w:gridCol w:w="104"/>
        <w:gridCol w:w="855"/>
        <w:gridCol w:w="689"/>
      </w:tblGrid>
      <w:tr w:rsidR="0032735D" w:rsidRPr="0032735D" w:rsidTr="0032735D">
        <w:trPr>
          <w:trHeight w:val="315"/>
        </w:trPr>
        <w:tc>
          <w:tcPr>
            <w:tcW w:w="1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K123"/>
            <w:bookmarkEnd w:id="4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32735D" w:rsidRPr="0032735D" w:rsidTr="0032735D">
        <w:trPr>
          <w:gridAfter w:val="5"/>
          <w:wAfter w:w="2120" w:type="dxa"/>
          <w:trHeight w:val="1035"/>
        </w:trPr>
        <w:tc>
          <w:tcPr>
            <w:tcW w:w="1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Цацинского сельского поселения "Об утверждении отчёта об исполнении бюджета Цацинского сельского поселения за 9 месяцев 2017 года"</w:t>
            </w:r>
          </w:p>
        </w:tc>
      </w:tr>
      <w:tr w:rsidR="0032735D" w:rsidRPr="0032735D" w:rsidTr="0032735D">
        <w:trPr>
          <w:gridAfter w:val="10"/>
          <w:wAfter w:w="11222" w:type="dxa"/>
          <w:trHeight w:val="645"/>
        </w:trPr>
        <w:tc>
          <w:tcPr>
            <w:tcW w:w="14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Цацинского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за 9 месяцев 2017 года по ведомственной структуре расходов бюджета 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2735D" w:rsidRPr="0032735D" w:rsidTr="006B23DB">
        <w:trPr>
          <w:gridAfter w:val="10"/>
          <w:wAfter w:w="11222" w:type="dxa"/>
          <w:trHeight w:val="163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годовых назначений на 2017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 на 01.10.2017 г.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годовых назначений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Цацинского сельского поселения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21 463,3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66,2%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68,2%</w:t>
            </w:r>
          </w:p>
        </w:tc>
      </w:tr>
      <w:tr w:rsidR="0032735D" w:rsidRPr="0032735D" w:rsidTr="006B23DB">
        <w:trPr>
          <w:gridAfter w:val="10"/>
          <w:wAfter w:w="11222" w:type="dxa"/>
          <w:trHeight w:val="6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71,2%</w:t>
            </w:r>
          </w:p>
        </w:tc>
      </w:tr>
      <w:tr w:rsidR="0032735D" w:rsidRPr="0032735D" w:rsidTr="006B23DB">
        <w:trPr>
          <w:gridAfter w:val="10"/>
          <w:wAfter w:w="11222" w:type="dxa"/>
          <w:trHeight w:val="9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71,2%</w:t>
            </w:r>
          </w:p>
        </w:tc>
      </w:tr>
      <w:tr w:rsidR="0032735D" w:rsidRPr="0032735D" w:rsidTr="006B23DB">
        <w:trPr>
          <w:gridAfter w:val="10"/>
          <w:wAfter w:w="11222" w:type="dxa"/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72,4%</w:t>
            </w:r>
          </w:p>
        </w:tc>
      </w:tr>
      <w:tr w:rsidR="0032735D" w:rsidRPr="0032735D" w:rsidTr="006B23DB">
        <w:trPr>
          <w:gridAfter w:val="10"/>
          <w:wAfter w:w="11222" w:type="dxa"/>
          <w:trHeight w:val="9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32735D" w:rsidRPr="0032735D" w:rsidTr="006B23DB">
        <w:trPr>
          <w:gridAfter w:val="10"/>
          <w:wAfter w:w="11222" w:type="dxa"/>
          <w:trHeight w:val="6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1 404,5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80,2%</w:t>
            </w:r>
          </w:p>
        </w:tc>
      </w:tr>
      <w:tr w:rsidR="0032735D" w:rsidRPr="0032735D" w:rsidTr="006B23DB">
        <w:trPr>
          <w:gridAfter w:val="10"/>
          <w:wAfter w:w="11222" w:type="dxa"/>
          <w:trHeight w:val="6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32735D" w:rsidRPr="0032735D" w:rsidTr="006B23DB">
        <w:trPr>
          <w:gridAfter w:val="10"/>
          <w:wAfter w:w="11222" w:type="dxa"/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53,5%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47,7%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72,6%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9,3%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69,9%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69,9%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69,9%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68,9%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68,9%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68,9%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4 917,7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57,7%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57,4%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8 461,4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4 857,7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57,4%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9 675,7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75,8%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66,5%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6 361,1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98,4%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1 095,4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90,5%</w:t>
            </w:r>
          </w:p>
        </w:tc>
      </w:tr>
      <w:tr w:rsidR="0032735D" w:rsidRPr="0032735D" w:rsidTr="006B23DB">
        <w:trPr>
          <w:gridAfter w:val="10"/>
          <w:wAfter w:w="11222" w:type="dxa"/>
          <w:trHeight w:val="3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1 869,4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1 869,4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3 295,9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52,6%</w:t>
            </w:r>
          </w:p>
        </w:tc>
      </w:tr>
      <w:tr w:rsidR="0032735D" w:rsidRPr="0032735D" w:rsidTr="006B23DB">
        <w:trPr>
          <w:gridAfter w:val="10"/>
          <w:wAfter w:w="11222" w:type="dxa"/>
          <w:trHeight w:val="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7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Волгоградской области "Создание условий для обеспечения качественными услугами ЖКХ жителей Волгоградской области" на 2016 - 2020 годы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3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37 3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37 3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1 193,5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39,8%</w:t>
            </w:r>
          </w:p>
        </w:tc>
      </w:tr>
      <w:tr w:rsidR="0032735D" w:rsidRPr="0032735D" w:rsidTr="006B23DB">
        <w:trPr>
          <w:gridAfter w:val="10"/>
          <w:wAfter w:w="11222" w:type="dxa"/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мероприятий по благоустройству Цацинского сельского поселения Светлоярского муниципального района Волгоградской области на 2017 год"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 обеспечению мероприятий по содержанию мест захоронения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93,4%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2 133,8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1 115,1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52,3%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6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49,0%</w:t>
            </w:r>
          </w:p>
        </w:tc>
      </w:tr>
      <w:tr w:rsidR="0032735D" w:rsidRPr="0032735D" w:rsidTr="006B23DB">
        <w:trPr>
          <w:gridAfter w:val="10"/>
          <w:wAfter w:w="11222" w:type="dxa"/>
          <w:trHeight w:val="6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1 171,5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897,7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21,6%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27,3%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68,6%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68,6%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1 781,1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1 298,7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72,9%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63,3%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38,2%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53,3%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48,6%</w:t>
            </w:r>
          </w:p>
        </w:tc>
      </w:tr>
      <w:tr w:rsidR="0032735D" w:rsidRPr="0032735D" w:rsidTr="006B23DB">
        <w:trPr>
          <w:gridAfter w:val="10"/>
          <w:wAfter w:w="11222" w:type="dxa"/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"Улучшение жилищных условий молодых семей Цацинского сельского поселения Светлоярского муниципального района Волгоградской области на 2017-2019 годы"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32735D" w:rsidRPr="0032735D" w:rsidTr="006B23DB">
        <w:trPr>
          <w:gridAfter w:val="10"/>
          <w:wAfter w:w="11222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5D" w:rsidRPr="0032735D" w:rsidTr="006B23DB">
        <w:trPr>
          <w:gridAfter w:val="10"/>
          <w:wAfter w:w="11222" w:type="dxa"/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2735D" w:rsidRPr="0032735D" w:rsidTr="0032735D">
        <w:trPr>
          <w:gridAfter w:val="10"/>
          <w:wAfter w:w="11222" w:type="dxa"/>
          <w:trHeight w:val="315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 ГРБС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21 463,3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66,2%</w:t>
            </w:r>
          </w:p>
        </w:tc>
      </w:tr>
      <w:tr w:rsidR="0032735D" w:rsidRPr="0032735D" w:rsidTr="0032735D">
        <w:trPr>
          <w:trHeight w:val="315"/>
        </w:trPr>
        <w:tc>
          <w:tcPr>
            <w:tcW w:w="1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3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35D" w:rsidRDefault="0032735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3853" w:type="dxa"/>
        <w:tblInd w:w="95" w:type="dxa"/>
        <w:tblLook w:val="04A0"/>
      </w:tblPr>
      <w:tblGrid>
        <w:gridCol w:w="6720"/>
        <w:gridCol w:w="3309"/>
        <w:gridCol w:w="1031"/>
        <w:gridCol w:w="219"/>
        <w:gridCol w:w="1138"/>
        <w:gridCol w:w="1164"/>
        <w:gridCol w:w="858"/>
        <w:gridCol w:w="818"/>
      </w:tblGrid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E37"/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5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6B23DB">
        <w:trPr>
          <w:trHeight w:val="126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735D" w:rsidRPr="0032735D" w:rsidRDefault="0032735D" w:rsidP="006B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Цацинского сельского поселения "Об утверждении отчета об исполнении бюджета Цацинского сельского поселения за 9 месяцев 2017 года"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6B23DB">
        <w:trPr>
          <w:trHeight w:val="750"/>
        </w:trPr>
        <w:tc>
          <w:tcPr>
            <w:tcW w:w="1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бюджета Цацинского сельского поселения                                                                                                                                          по разделам, подразделам классификации расходов бюджета за 9 месяцев 2017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6B23DB">
        <w:trPr>
          <w:trHeight w:val="27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6B23DB">
        <w:trPr>
          <w:trHeight w:val="30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экономической классификации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на 2017 г.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 на 01.10.2017 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Уд. Вес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Уд. Вес</w:t>
            </w:r>
          </w:p>
        </w:tc>
      </w:tr>
      <w:tr w:rsidR="0032735D" w:rsidRPr="0032735D" w:rsidTr="006B23DB">
        <w:trPr>
          <w:trHeight w:val="70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6B23DB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4 682,5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14,9%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14,88%</w:t>
            </w:r>
          </w:p>
        </w:tc>
      </w:tr>
      <w:tr w:rsidR="0032735D" w:rsidRPr="0032735D" w:rsidTr="006B23DB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71,2%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16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2 899,0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2 097,7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72,4%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13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1 102,5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53,5%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0,2%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0,20%</w:t>
            </w:r>
          </w:p>
        </w:tc>
      </w:tr>
      <w:tr w:rsidR="0032735D" w:rsidRPr="0032735D" w:rsidTr="006B23DB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69,9%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0,3%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0,32%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68,9%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8 521,4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4 917,7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22,9%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22,91%</w:t>
            </w:r>
          </w:p>
        </w:tc>
      </w:tr>
      <w:tr w:rsidR="0032735D" w:rsidRPr="0032735D" w:rsidTr="006B23DB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8 461,4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4 857,7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12 764,7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45,1%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45,08%</w:t>
            </w:r>
          </w:p>
        </w:tc>
      </w:tr>
      <w:tr w:rsidR="0032735D" w:rsidRPr="0032735D" w:rsidTr="006B23D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Жилишное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66,5%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6 464,8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6 361,1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98,4%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6 271,8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3 295,9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2 692,9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5,4%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5,39%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2 362,9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1 157,7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49,0%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2 785,5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8,9%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8,90%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2 785,5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1 909,5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68,6%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1,8%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1,76%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48,6%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0,5%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0,55%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35D" w:rsidRPr="0032735D" w:rsidTr="006B23D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32 435,8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21 463,3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5D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32735D" w:rsidRPr="0032735D" w:rsidTr="006B23DB">
        <w:trPr>
          <w:trHeight w:val="4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7866" w:type="dxa"/>
              <w:tblLook w:val="04A0"/>
            </w:tblPr>
            <w:tblGrid>
              <w:gridCol w:w="2070"/>
              <w:gridCol w:w="1349"/>
              <w:gridCol w:w="1007"/>
              <w:gridCol w:w="1038"/>
              <w:gridCol w:w="1040"/>
            </w:tblGrid>
            <w:tr w:rsidR="00D5361B" w:rsidRPr="00D5361B" w:rsidTr="00D5361B">
              <w:trPr>
                <w:trHeight w:val="33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93D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361B" w:rsidRPr="00D5361B" w:rsidRDefault="0011493D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</w:t>
                  </w:r>
                  <w:r w:rsidR="00D5361B" w:rsidRPr="00D5361B">
                    <w:rPr>
                      <w:rFonts w:ascii="Times New Roman" w:eastAsia="Times New Roman" w:hAnsi="Times New Roman" w:cs="Times New Roman"/>
                    </w:rPr>
                    <w:t xml:space="preserve">Приложение № 4 </w:t>
                  </w:r>
                </w:p>
              </w:tc>
            </w:tr>
            <w:tr w:rsidR="00D5361B" w:rsidRPr="00D5361B" w:rsidTr="00D5361B">
              <w:trPr>
                <w:trHeight w:val="1395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color w:val="000000"/>
                    </w:rPr>
                    <w:t>к решению Совета депутатов Цацинского сельского поселения от_____ № ____ "Об исполнении бюджета Цацинского сельского поселения Светлоярского муниципального района за 9 месяцев 2017 г."</w:t>
                  </w:r>
                </w:p>
              </w:tc>
            </w:tr>
            <w:tr w:rsidR="00D5361B" w:rsidRPr="00D5361B" w:rsidTr="00D5361B">
              <w:trPr>
                <w:trHeight w:val="375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361B" w:rsidRPr="00D5361B" w:rsidTr="00D5361B">
              <w:trPr>
                <w:trHeight w:val="750"/>
              </w:trPr>
              <w:tc>
                <w:tcPr>
                  <w:tcW w:w="78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Источники финансирования дефицита бюджета Цацинского сельского поселения по кодам классификации источников финансирования дефицитов бюджетов за 9 месяцев 2017 года</w:t>
                  </w:r>
                </w:p>
              </w:tc>
            </w:tr>
            <w:tr w:rsidR="00D5361B" w:rsidRPr="00D5361B" w:rsidTr="00D5361B">
              <w:trPr>
                <w:trHeight w:val="30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(тыс. руб.)</w:t>
                  </w:r>
                </w:p>
              </w:tc>
            </w:tr>
            <w:tr w:rsidR="00D5361B" w:rsidRPr="00D5361B" w:rsidTr="00D5361B">
              <w:trPr>
                <w:trHeight w:val="525"/>
              </w:trPr>
              <w:tc>
                <w:tcPr>
                  <w:tcW w:w="2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Бюджетные назначения 2017 год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Фактически исполнено за 9 месяцев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Отклонения факт. от плана</w:t>
                  </w:r>
                </w:p>
              </w:tc>
            </w:tr>
            <w:tr w:rsidR="00D5361B" w:rsidRPr="00D5361B" w:rsidTr="00D5361B">
              <w:trPr>
                <w:trHeight w:val="870"/>
              </w:trPr>
              <w:tc>
                <w:tcPr>
                  <w:tcW w:w="2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D5361B" w:rsidRPr="00D5361B" w:rsidTr="00D5361B">
              <w:trPr>
                <w:trHeight w:val="300"/>
              </w:trPr>
              <w:tc>
                <w:tcPr>
                  <w:tcW w:w="2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D5361B" w:rsidRPr="00D5361B" w:rsidTr="00D5361B">
              <w:trPr>
                <w:trHeight w:val="750"/>
              </w:trPr>
              <w:tc>
                <w:tcPr>
                  <w:tcW w:w="2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3 656,9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2 003,9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-1 653,0</w:t>
                  </w:r>
                </w:p>
              </w:tc>
            </w:tr>
            <w:tr w:rsidR="00D5361B" w:rsidRPr="00D5361B" w:rsidTr="00D5361B">
              <w:trPr>
                <w:trHeight w:val="645"/>
              </w:trPr>
              <w:tc>
                <w:tcPr>
                  <w:tcW w:w="2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Изменение остатков средств на счетах по учету  средств бюджетов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964 01 05 00 00 00 0000 000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3 656,9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2 003,9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-1 653,0</w:t>
                  </w:r>
                </w:p>
              </w:tc>
            </w:tr>
            <w:tr w:rsidR="00D5361B" w:rsidRPr="00D5361B" w:rsidTr="00D5361B">
              <w:trPr>
                <w:trHeight w:val="450"/>
              </w:trPr>
              <w:tc>
                <w:tcPr>
                  <w:tcW w:w="2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964 01 05 02 00 00 0000 500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-28 778,9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-19 459,4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9 319,5</w:t>
                  </w:r>
                </w:p>
              </w:tc>
            </w:tr>
            <w:tr w:rsidR="00D5361B" w:rsidRPr="00D5361B" w:rsidTr="00D5361B">
              <w:trPr>
                <w:trHeight w:val="450"/>
              </w:trPr>
              <w:tc>
                <w:tcPr>
                  <w:tcW w:w="2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964 01 05 02 00 00 0000 600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32 435,8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21 463,3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</w:rPr>
                    <w:t>-10 972,5</w:t>
                  </w:r>
                </w:p>
              </w:tc>
            </w:tr>
            <w:tr w:rsidR="00D5361B" w:rsidRPr="00D5361B" w:rsidTr="00D5361B">
              <w:trPr>
                <w:trHeight w:val="255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5361B" w:rsidRPr="00D5361B" w:rsidTr="00D5361B">
              <w:trPr>
                <w:trHeight w:val="54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361B" w:rsidRPr="00D5361B" w:rsidTr="00D5361B">
              <w:trPr>
                <w:trHeight w:val="33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6" w:name="RANGE!A15"/>
                  <w:r w:rsidRPr="00D5361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 Совета депутатов</w:t>
                  </w:r>
                  <w:bookmarkEnd w:id="6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5361B" w:rsidRPr="00D5361B" w:rsidTr="00D5361B">
              <w:trPr>
                <w:trHeight w:val="33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Цацинского сельского поселения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61B" w:rsidRPr="00D5361B" w:rsidRDefault="00D5361B" w:rsidP="006B23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5361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Н.И. Иванова</w:t>
                  </w:r>
                </w:p>
              </w:tc>
            </w:tr>
          </w:tbl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D0" w:rsidRPr="0032735D" w:rsidRDefault="00A602D0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Default="0032735D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361B" w:rsidRPr="0032735D" w:rsidRDefault="00D5361B" w:rsidP="006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D0" w:rsidRDefault="00A602D0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602D0" w:rsidRPr="0032735D" w:rsidRDefault="00A602D0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2735D" w:rsidRPr="0032735D" w:rsidTr="006B23DB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35D" w:rsidRPr="0032735D" w:rsidTr="006B23DB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5D" w:rsidRPr="0032735D" w:rsidRDefault="0032735D" w:rsidP="006B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5D" w:rsidRPr="0032735D" w:rsidRDefault="0032735D" w:rsidP="006B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2735D" w:rsidRPr="00C3792A" w:rsidRDefault="006B23D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textWrapping" w:clear="all"/>
      </w:r>
    </w:p>
    <w:sectPr w:rsidR="0032735D" w:rsidRPr="00C3792A" w:rsidSect="003709C2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77" w:rsidRDefault="005F7777" w:rsidP="006263BF">
      <w:pPr>
        <w:spacing w:after="0" w:line="240" w:lineRule="auto"/>
      </w:pPr>
      <w:r>
        <w:separator/>
      </w:r>
    </w:p>
  </w:endnote>
  <w:endnote w:type="continuationSeparator" w:id="1">
    <w:p w:rsidR="005F7777" w:rsidRDefault="005F7777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77" w:rsidRDefault="005F7777" w:rsidP="006263BF">
      <w:pPr>
        <w:spacing w:after="0" w:line="240" w:lineRule="auto"/>
      </w:pPr>
      <w:r>
        <w:separator/>
      </w:r>
    </w:p>
  </w:footnote>
  <w:footnote w:type="continuationSeparator" w:id="1">
    <w:p w:rsidR="005F7777" w:rsidRDefault="005F7777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0C9"/>
    <w:rsid w:val="0000680D"/>
    <w:rsid w:val="000503FC"/>
    <w:rsid w:val="00053736"/>
    <w:rsid w:val="00056978"/>
    <w:rsid w:val="00060C56"/>
    <w:rsid w:val="0006278E"/>
    <w:rsid w:val="00082380"/>
    <w:rsid w:val="0008487A"/>
    <w:rsid w:val="000940D3"/>
    <w:rsid w:val="000C655D"/>
    <w:rsid w:val="000E3B86"/>
    <w:rsid w:val="000E4E17"/>
    <w:rsid w:val="00106AB3"/>
    <w:rsid w:val="0011493D"/>
    <w:rsid w:val="00137DF0"/>
    <w:rsid w:val="00153536"/>
    <w:rsid w:val="0015769B"/>
    <w:rsid w:val="00160D0F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11C8"/>
    <w:rsid w:val="002B3CCD"/>
    <w:rsid w:val="002B7D32"/>
    <w:rsid w:val="002D6B92"/>
    <w:rsid w:val="002F1A06"/>
    <w:rsid w:val="002F4E29"/>
    <w:rsid w:val="002F6EA3"/>
    <w:rsid w:val="0032735D"/>
    <w:rsid w:val="003320B6"/>
    <w:rsid w:val="003709C2"/>
    <w:rsid w:val="00385B9E"/>
    <w:rsid w:val="003B64E1"/>
    <w:rsid w:val="003D7D4E"/>
    <w:rsid w:val="00422AD9"/>
    <w:rsid w:val="00422BB2"/>
    <w:rsid w:val="004442A3"/>
    <w:rsid w:val="00453366"/>
    <w:rsid w:val="00454F7F"/>
    <w:rsid w:val="00464EDB"/>
    <w:rsid w:val="0047143C"/>
    <w:rsid w:val="004927B2"/>
    <w:rsid w:val="004B47C9"/>
    <w:rsid w:val="004E0D8B"/>
    <w:rsid w:val="004F4B90"/>
    <w:rsid w:val="00541280"/>
    <w:rsid w:val="00556E35"/>
    <w:rsid w:val="00570FEB"/>
    <w:rsid w:val="00573EB7"/>
    <w:rsid w:val="00594560"/>
    <w:rsid w:val="005E49DC"/>
    <w:rsid w:val="005E6C63"/>
    <w:rsid w:val="005F4DEC"/>
    <w:rsid w:val="005F7777"/>
    <w:rsid w:val="00600C14"/>
    <w:rsid w:val="006166F5"/>
    <w:rsid w:val="006263BF"/>
    <w:rsid w:val="0063175E"/>
    <w:rsid w:val="00632409"/>
    <w:rsid w:val="006558C9"/>
    <w:rsid w:val="00665D68"/>
    <w:rsid w:val="00676A9E"/>
    <w:rsid w:val="006814BC"/>
    <w:rsid w:val="00696088"/>
    <w:rsid w:val="006A085F"/>
    <w:rsid w:val="006B03E2"/>
    <w:rsid w:val="006B23DB"/>
    <w:rsid w:val="006C209D"/>
    <w:rsid w:val="006F23A4"/>
    <w:rsid w:val="0070092B"/>
    <w:rsid w:val="00724FD5"/>
    <w:rsid w:val="007515DD"/>
    <w:rsid w:val="0076196C"/>
    <w:rsid w:val="00781CBA"/>
    <w:rsid w:val="007900BC"/>
    <w:rsid w:val="007973F8"/>
    <w:rsid w:val="007D0974"/>
    <w:rsid w:val="007F03C8"/>
    <w:rsid w:val="007F7936"/>
    <w:rsid w:val="00800733"/>
    <w:rsid w:val="00823555"/>
    <w:rsid w:val="008312D0"/>
    <w:rsid w:val="00836331"/>
    <w:rsid w:val="00842E6D"/>
    <w:rsid w:val="008B56F4"/>
    <w:rsid w:val="008E1504"/>
    <w:rsid w:val="009005C7"/>
    <w:rsid w:val="00904C56"/>
    <w:rsid w:val="00927E8B"/>
    <w:rsid w:val="009339DD"/>
    <w:rsid w:val="00945384"/>
    <w:rsid w:val="00956F8F"/>
    <w:rsid w:val="00961E8E"/>
    <w:rsid w:val="0096527C"/>
    <w:rsid w:val="009858B1"/>
    <w:rsid w:val="009950C9"/>
    <w:rsid w:val="009A26AC"/>
    <w:rsid w:val="009B31C7"/>
    <w:rsid w:val="009C7BB2"/>
    <w:rsid w:val="009E4903"/>
    <w:rsid w:val="00A20576"/>
    <w:rsid w:val="00A43525"/>
    <w:rsid w:val="00A538B8"/>
    <w:rsid w:val="00A602D0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352C"/>
    <w:rsid w:val="00B53F80"/>
    <w:rsid w:val="00B81EB0"/>
    <w:rsid w:val="00B857DE"/>
    <w:rsid w:val="00B936F1"/>
    <w:rsid w:val="00BB3C98"/>
    <w:rsid w:val="00BD6AA9"/>
    <w:rsid w:val="00BE40E1"/>
    <w:rsid w:val="00BE5283"/>
    <w:rsid w:val="00C0534C"/>
    <w:rsid w:val="00C0630F"/>
    <w:rsid w:val="00C35020"/>
    <w:rsid w:val="00C3792A"/>
    <w:rsid w:val="00C63A42"/>
    <w:rsid w:val="00CC05AD"/>
    <w:rsid w:val="00CC3D6B"/>
    <w:rsid w:val="00CD04B2"/>
    <w:rsid w:val="00CD09DC"/>
    <w:rsid w:val="00CD0E2D"/>
    <w:rsid w:val="00CE4CFE"/>
    <w:rsid w:val="00CF29C6"/>
    <w:rsid w:val="00D01A3B"/>
    <w:rsid w:val="00D25D24"/>
    <w:rsid w:val="00D33B16"/>
    <w:rsid w:val="00D349B2"/>
    <w:rsid w:val="00D34C94"/>
    <w:rsid w:val="00D5361B"/>
    <w:rsid w:val="00D731DA"/>
    <w:rsid w:val="00D769D2"/>
    <w:rsid w:val="00D84E15"/>
    <w:rsid w:val="00D9001C"/>
    <w:rsid w:val="00D93993"/>
    <w:rsid w:val="00DB1EC1"/>
    <w:rsid w:val="00DB7DA8"/>
    <w:rsid w:val="00DD1584"/>
    <w:rsid w:val="00DE7A89"/>
    <w:rsid w:val="00DF55AF"/>
    <w:rsid w:val="00E05B4A"/>
    <w:rsid w:val="00E16E2C"/>
    <w:rsid w:val="00E24CCE"/>
    <w:rsid w:val="00E46DFD"/>
    <w:rsid w:val="00E64C76"/>
    <w:rsid w:val="00EB79FE"/>
    <w:rsid w:val="00EC3FEC"/>
    <w:rsid w:val="00EC433B"/>
    <w:rsid w:val="00ED3141"/>
    <w:rsid w:val="00EE61A1"/>
    <w:rsid w:val="00EE78F1"/>
    <w:rsid w:val="00EF504C"/>
    <w:rsid w:val="00F173F0"/>
    <w:rsid w:val="00FE6DF2"/>
    <w:rsid w:val="00FF3936"/>
    <w:rsid w:val="00FF6553"/>
    <w:rsid w:val="00FF6632"/>
    <w:rsid w:val="00FF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9"/>
  </w:style>
  <w:style w:type="paragraph" w:styleId="2">
    <w:name w:val="heading 2"/>
    <w:basedOn w:val="a"/>
    <w:next w:val="a"/>
    <w:link w:val="20"/>
    <w:qFormat/>
    <w:rsid w:val="00C379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92A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379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3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cuments\&#1055;&#1054;&#1057;&#1045;&#1051;&#1045;&#1053;&#1048;&#1071;\0.%20&#1048;&#1057;&#1055;&#1054;&#1051;&#1053;&#1045;&#1053;&#1048;&#1045;%20&#1073;&#1102;&#1076;&#1078;&#1077;&#1090;&#1086;&#1074;\&#1047;&#1072;%202016%20&#1075;&#1086;&#1076;\&#1048;&#1089;&#1087;&#1086;&#1083;&#1085;&#1077;&#1085;&#1080;&#1077;%20&#1079;&#1072;%201%20&#1082;&#1074;&#1072;&#1088;&#1090;&#1072;&#1083;%202016\&#1062;&#1072;&#1094;&#1080;&#1085;&#1089;&#1082;&#1086;&#1077;%20&#1089;.&#1087;\&#1044;&#1080;&#1072;&#1075;&#1088;&#1072;&#1084;&#1084;&#1072;%20&#1074;%20Microsoft%20Word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7513740508242726"/>
          <c:y val="0.3671793393963545"/>
          <c:w val="0.67501022365441576"/>
          <c:h val="0.63031012942542552"/>
        </c:manualLayout>
      </c:layout>
      <c:pie3DChart>
        <c:varyColors val="1"/>
        <c:ser>
          <c:idx val="0"/>
          <c:order val="0"/>
          <c:spPr>
            <a:solidFill>
              <a:srgbClr val="7030A0"/>
            </a:solidFill>
          </c:spPr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1F497D">
                  <a:lumMod val="20000"/>
                  <a:lumOff val="80000"/>
                </a:srgbClr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8.6505192616980767E-2"/>
                  <c:y val="-0.1786310358354463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3616708324761491E-2"/>
                  <c:y val="-0.1763468258061705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6684154460053618"/>
                  <c:y val="-7.49598640098215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1.5729685744436148E-2"/>
                  <c:y val="-0.1316442316772850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641893079314804"/>
                  <c:y val="4.401861194182694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3102668811066034"/>
                  <c:y val="-0.23247740457922186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1.5989545636644276E-2"/>
                  <c:y val="-0.2362466414502838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</c:strCache>
            </c:strRef>
          </c:cat>
          <c:val>
            <c:numRef>
              <c:f>Лист1!$B$31:$B$39</c:f>
              <c:numCache>
                <c:formatCode>#,##0.0</c:formatCode>
                <c:ptCount val="5"/>
                <c:pt idx="0">
                  <c:v>305.2</c:v>
                </c:pt>
                <c:pt idx="1">
                  <c:v>222.5</c:v>
                </c:pt>
                <c:pt idx="2">
                  <c:v>44.3</c:v>
                </c:pt>
                <c:pt idx="3">
                  <c:v>13486.1</c:v>
                </c:pt>
                <c:pt idx="4">
                  <c:v>258.8</c:v>
                </c:pt>
              </c:numCache>
            </c:numRef>
          </c:val>
        </c:ser>
        <c:ser>
          <c:idx val="1"/>
          <c:order val="1"/>
          <c:explosion val="25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5"/>
                <c:pt idx="0">
                  <c:v>2.1314486447981337E-2</c:v>
                </c:pt>
                <c:pt idx="1">
                  <c:v>1.5538903128033578E-2</c:v>
                </c:pt>
                <c:pt idx="2">
                  <c:v>3.0938130722332046E-3</c:v>
                </c:pt>
                <c:pt idx="3">
                  <c:v>0.94183910775269053</c:v>
                </c:pt>
                <c:pt idx="4">
                  <c:v>1.8074014065326247E-2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75"/>
      <c:rotY val="10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9978127734033262"/>
          <c:h val="1"/>
        </c:manualLayout>
      </c:layout>
      <c:pie3DChart>
        <c:varyColors val="1"/>
        <c:ser>
          <c:idx val="0"/>
          <c:order val="0"/>
          <c:explosion val="19"/>
          <c:dPt>
            <c:idx val="0"/>
            <c:explosion val="0"/>
            <c:spPr>
              <a:solidFill>
                <a:srgbClr val="00FFFF"/>
              </a:solidFill>
            </c:spPr>
          </c:dPt>
          <c:dPt>
            <c:idx val="1"/>
            <c:explosion val="37"/>
            <c:spPr>
              <a:solidFill>
                <a:srgbClr val="00B050"/>
              </a:solidFill>
            </c:spPr>
          </c:dPt>
          <c:dPt>
            <c:idx val="2"/>
            <c:explosion val="12"/>
            <c:spPr>
              <a:solidFill>
                <a:srgbClr val="FF0000"/>
              </a:solidFill>
            </c:spPr>
          </c:dPt>
          <c:dPt>
            <c:idx val="3"/>
            <c:explosion val="0"/>
            <c:spPr>
              <a:solidFill>
                <a:srgbClr val="FF66CC"/>
              </a:solidFill>
            </c:spPr>
          </c:dPt>
          <c:dPt>
            <c:idx val="4"/>
            <c:explosion val="0"/>
          </c:dPt>
          <c:dPt>
            <c:idx val="5"/>
            <c:explosion val="6"/>
            <c:spPr>
              <a:solidFill>
                <a:srgbClr val="FFFF00"/>
              </a:solidFill>
            </c:spPr>
          </c:dPt>
          <c:dPt>
            <c:idx val="6"/>
            <c:explosion val="0"/>
          </c:dPt>
          <c:dPt>
            <c:idx val="7"/>
            <c:explosion val="15"/>
          </c:dPt>
          <c:dLbls>
            <c:dLbl>
              <c:idx val="0"/>
              <c:layout>
                <c:manualLayout>
                  <c:x val="6.7787107666229224E-2"/>
                  <c:y val="4.4455479137803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
14,9 %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0082875382764652E-2"/>
                  <c:y val="-1.957722509753680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0,2 %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20932219898293974"/>
                  <c:y val="7.726202254427869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Национальная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 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безопасность 0,3 </a:t>
                    </a:r>
                    <a:r>
                      <a:rPr lang="ru-RU"/>
                      <a:t>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0360977826990379"/>
                  <c:y val="-1.85545368466663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22,9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-5.5000888560804845E-2"/>
                  <c:y val="-1.24607579148775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45,1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5.1526274059492654E-3"/>
                  <c:y val="-0.106502876479526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5,4 %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3.063227936351709E-2"/>
                  <c:y val="-8.35455469886666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8,9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4.713456228127734E-2"/>
                  <c:y val="-9.20863496425935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1,8 %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6.4756773567366574E-2"/>
                  <c:y val="5.0792555667681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</a:t>
                    </a:r>
                    <a:r>
                      <a:rPr lang="ru-RU" baseline="0"/>
                      <a:t> культура 0,5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.21670106886335391"/>
                  <c:y val="6.7759484140689427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Лист1!$B$42:$B$50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Лист1!$D$42:$D$50</c:f>
              <c:numCache>
                <c:formatCode>0.0%</c:formatCode>
                <c:ptCount val="9"/>
                <c:pt idx="0">
                  <c:v>0.14884943135491777</c:v>
                </c:pt>
                <c:pt idx="1">
                  <c:v>1.9754650962340381E-3</c:v>
                </c:pt>
                <c:pt idx="2">
                  <c:v>3.2101307813803201E-3</c:v>
                </c:pt>
                <c:pt idx="3">
                  <c:v>0.22912133735259721</c:v>
                </c:pt>
                <c:pt idx="4">
                  <c:v>0.45080206678376616</c:v>
                </c:pt>
                <c:pt idx="5">
                  <c:v>5.3938583535616681E-2</c:v>
                </c:pt>
                <c:pt idx="6">
                  <c:v>8.8965816067426873E-2</c:v>
                </c:pt>
                <c:pt idx="7">
                  <c:v>1.7611457697558182E-2</c:v>
                </c:pt>
                <c:pt idx="8">
                  <c:v>5.0000000000000053E-3</c:v>
                </c:pt>
              </c:numCache>
            </c:numRef>
          </c:val>
        </c:ser>
      </c:pie3DChart>
      <c:spPr>
        <a:noFill/>
        <a:ln w="25345">
          <a:noFill/>
        </a:ln>
      </c:spPr>
    </c:plotArea>
    <c:plotVisOnly val="1"/>
    <c:dispBlanksAs val="zero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1"/>
      <c:perspective val="30"/>
    </c:view3D>
    <c:plotArea>
      <c:layout>
        <c:manualLayout>
          <c:layoutTarget val="inner"/>
          <c:xMode val="edge"/>
          <c:yMode val="edge"/>
          <c:x val="8.0262426535390227E-3"/>
          <c:y val="0"/>
          <c:w val="0.95893898684556678"/>
          <c:h val="0.9837192102955636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explosion val="50"/>
            <c:spPr>
              <a:solidFill>
                <a:srgbClr val="00B0F0"/>
              </a:solidFill>
            </c:spPr>
          </c:dPt>
          <c:dPt>
            <c:idx val="3"/>
            <c:explosion val="2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4"/>
            <c:spPr>
              <a:solidFill>
                <a:srgbClr val="FF66FF"/>
              </a:solidFill>
            </c:spPr>
          </c:dPt>
          <c:dLbls>
            <c:dLbl>
              <c:idx val="0"/>
              <c:layout>
                <c:manualLayout>
                  <c:x val="0.11101889358561015"/>
                  <c:y val="7.69745564745248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Зарплата и взносы на соцстрахование </a:t>
                    </a:r>
                  </a:p>
                  <a:p>
                    <a:r>
                      <a:rPr lang="ru-RU"/>
                      <a:t>19,7 </a:t>
                    </a:r>
                    <a:r>
                      <a:rPr lang="ru-RU" baseline="0"/>
                      <a:t>%</a:t>
                    </a:r>
                    <a:endParaRPr lang="ru-RU"/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0.11891241884094098"/>
                  <c:y val="-5.13163709830167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Закупки для муниципальных нужд  43,1 %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2.6971809244651597E-2"/>
                  <c:y val="0.197861481154113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населению 3,1 %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3.2384941125614228E-2"/>
                  <c:y val="3.8487278237262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Субсидия бюджетному учреждению 8,7 %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0.10210391835478458"/>
                  <c:y val="0.132846265547067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17,7 %</a:t>
                    </a:r>
                  </a:p>
                </c:rich>
              </c:tx>
              <c:dLblPos val="bestFit"/>
              <c:separator> </c:separator>
            </c:dLbl>
            <c:dLbl>
              <c:idx val="5"/>
              <c:layout>
                <c:manualLayout>
                  <c:x val="-0.12996540815813867"/>
                  <c:y val="5.44529326346361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Капитальные вложения 7,4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eparator> </c:separator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Лист4!$A$3:$A$8</c:f>
              <c:strCache>
                <c:ptCount val="6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Закупка для муниципальных нужд</c:v>
                </c:pt>
                <c:pt idx="2">
                  <c:v>Социальные выплаты населению</c:v>
                </c:pt>
                <c:pt idx="3">
                  <c:v>Капитальные вложения</c:v>
                </c:pt>
                <c:pt idx="4">
                  <c:v>Межбюджетные трансферты</c:v>
                </c:pt>
                <c:pt idx="5">
                  <c:v>Субсидия бюджетному учреждению</c:v>
                </c:pt>
              </c:strCache>
            </c:strRef>
          </c:cat>
          <c:val>
            <c:numRef>
              <c:f>Лист4!$C$3:$C$8</c:f>
              <c:numCache>
                <c:formatCode>0.0%</c:formatCode>
                <c:ptCount val="6"/>
                <c:pt idx="0">
                  <c:v>0.19668923231749108</c:v>
                </c:pt>
                <c:pt idx="1">
                  <c:v>0.43102412024246101</c:v>
                </c:pt>
                <c:pt idx="2">
                  <c:v>3.1136870844651096E-2</c:v>
                </c:pt>
                <c:pt idx="3">
                  <c:v>7.3860962666505145E-2</c:v>
                </c:pt>
                <c:pt idx="4">
                  <c:v>0.17695321781832263</c:v>
                </c:pt>
                <c:pt idx="5">
                  <c:v>8.7097510634431691E-2</c:v>
                </c:pt>
              </c:numCache>
            </c:numRef>
          </c:val>
        </c:ser>
      </c:pie3DChart>
      <c:spPr>
        <a:noFill/>
        <a:ln w="2536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Специалист</cp:lastModifiedBy>
  <cp:revision>15</cp:revision>
  <cp:lastPrinted>2017-10-26T07:09:00Z</cp:lastPrinted>
  <dcterms:created xsi:type="dcterms:W3CDTF">2017-04-18T06:45:00Z</dcterms:created>
  <dcterms:modified xsi:type="dcterms:W3CDTF">2017-10-26T09:49:00Z</dcterms:modified>
</cp:coreProperties>
</file>