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2" w:rsidRPr="00116582" w:rsidRDefault="00116582" w:rsidP="00A02B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16582" w:rsidRPr="00116582" w:rsidRDefault="00116582" w:rsidP="0011658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 СЕЛЬСКОГО ПОСЕЛЕНИЯ СВЕТЛОЯРСКОГО МУНИЦИПАЛЬНОГО РАЙОНА ВОЛГОГРАДСКОЙ ОБЛАСТИ</w:t>
      </w:r>
    </w:p>
    <w:p w:rsidR="00116582" w:rsidRPr="00116582" w:rsidRDefault="00116582" w:rsidP="0011658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6582" w:rsidRPr="00116582" w:rsidRDefault="00116582" w:rsidP="001165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116582" w:rsidRPr="00116582" w:rsidRDefault="00116582" w:rsidP="00116582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A02B7D" w:rsidRDefault="00A02B7D" w:rsidP="00116582">
      <w:pPr>
        <w:keepNext/>
        <w:keepLines/>
        <w:spacing w:before="40" w:after="0"/>
        <w:jc w:val="center"/>
        <w:outlineLvl w:val="8"/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x-none"/>
        </w:rPr>
      </w:pPr>
    </w:p>
    <w:p w:rsidR="00116582" w:rsidRDefault="00116582" w:rsidP="00116582">
      <w:pPr>
        <w:keepNext/>
        <w:keepLines/>
        <w:spacing w:before="40" w:after="0"/>
        <w:jc w:val="center"/>
        <w:outlineLvl w:val="8"/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x-none"/>
        </w:rPr>
      </w:pPr>
      <w:r w:rsidRPr="00116582"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val="x-none" w:eastAsia="x-none"/>
        </w:rPr>
        <w:t>РЕШЕНИЕ</w:t>
      </w:r>
    </w:p>
    <w:p w:rsidR="00A02B7D" w:rsidRPr="00841F69" w:rsidRDefault="00841F69" w:rsidP="00841F69">
      <w:pPr>
        <w:keepNext/>
        <w:keepLines/>
        <w:tabs>
          <w:tab w:val="left" w:pos="1260"/>
        </w:tabs>
        <w:spacing w:before="40" w:after="0"/>
        <w:outlineLvl w:val="8"/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  <w:lang w:eastAsia="x-none"/>
        </w:rPr>
        <w:tab/>
      </w:r>
    </w:p>
    <w:p w:rsidR="00116582" w:rsidRPr="00841F69" w:rsidRDefault="001D4B4E" w:rsidP="001165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06.04.</w:t>
      </w:r>
      <w:r w:rsidR="00116582" w:rsidRPr="00841F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116582" w:rsidRPr="00841F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bookmarkStart w:id="0" w:name="_GoBack"/>
      <w:bookmarkEnd w:id="0"/>
      <w:r w:rsidR="00A02B7D" w:rsidRPr="00841F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841F69" w:rsidRPr="00841F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14/33</w:t>
      </w:r>
    </w:p>
    <w:p w:rsidR="00A02B7D" w:rsidRPr="00841F69" w:rsidRDefault="00A02B7D" w:rsidP="001165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6582" w:rsidRPr="00841F69" w:rsidRDefault="00116582" w:rsidP="00116582">
      <w:pPr>
        <w:tabs>
          <w:tab w:val="left" w:pos="10620"/>
        </w:tabs>
        <w:autoSpaceDE w:val="0"/>
        <w:autoSpaceDN w:val="0"/>
        <w:spacing w:after="0" w:line="240" w:lineRule="auto"/>
        <w:ind w:right="4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6582" w:rsidRDefault="00A02B7D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116582" w:rsidRPr="00E807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решение </w:t>
      </w:r>
      <w:r w:rsidR="00116582" w:rsidRPr="00E80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депутатов Цацинского сельского поселения </w:t>
      </w:r>
      <w:r w:rsidR="00116582" w:rsidRPr="00E807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Светлоярского </w:t>
      </w:r>
      <w:r w:rsidR="00116582" w:rsidRPr="00E8075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муниципального района Волгоградской   области</w:t>
      </w:r>
      <w:r w:rsidR="00116582" w:rsidRPr="00E80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bookmarkStart w:id="1" w:name="_Hlk35860013"/>
      <w:r w:rsidR="00116582" w:rsidRPr="00E80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25 апреля 2016 г.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6582" w:rsidRPr="00E807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29/74</w:t>
      </w:r>
      <w:r w:rsidR="00116582" w:rsidRPr="00E807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«Об утверждении Положения о бюджетном процессе в Цацинском сельском поселении</w:t>
      </w:r>
      <w:r w:rsidR="00116582" w:rsidRPr="00E8075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»</w:t>
      </w:r>
    </w:p>
    <w:p w:rsidR="00A02B7D" w:rsidRDefault="00A02B7D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E80754" w:rsidRPr="00E80754" w:rsidRDefault="00E80754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bookmarkEnd w:id="1"/>
    <w:p w:rsidR="00116582" w:rsidRDefault="00116582" w:rsidP="001165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165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соответствии 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Бюджетным </w:t>
      </w:r>
      <w:hyperlink r:id="rId5" w:history="1">
        <w:r w:rsidRPr="0011658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Pr="001165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</w:t>
      </w:r>
      <w:r w:rsidRPr="0011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Цацинского сельского поселения Светлоярского муниципального района Волгоградской области, Совет депутатов Цацинского сельского поселения Светлоярского </w:t>
      </w: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муниципального района Волгоградской   области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B7D" w:rsidRDefault="00A02B7D" w:rsidP="00A02B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582" w:rsidRPr="00116582" w:rsidRDefault="00A02B7D" w:rsidP="00A02B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</w:t>
      </w:r>
      <w:r w:rsidR="00116582" w:rsidRPr="0011658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116582" w:rsidRPr="00116582" w:rsidRDefault="00116582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Pr="00116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Цацинского сельского поселения Светлоярского </w:t>
      </w: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муниципального района Волгоградской   области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25 апреля 2016 г. № 29/74 «Об утверждении Положения о бюджетном процессе в Цацинском сельском поселении» </w:t>
      </w:r>
      <w:r w:rsidR="00E807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(далее - </w:t>
      </w: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Положение) следующие изменения:</w:t>
      </w:r>
    </w:p>
    <w:p w:rsidR="00116582" w:rsidRPr="00116582" w:rsidRDefault="00E80754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1.1. В наименовании Положения о бюджетном процессе слово «наименование» заменить словом «Цацинском».</w:t>
      </w:r>
    </w:p>
    <w:p w:rsidR="00116582" w:rsidRPr="00116582" w:rsidRDefault="00E80754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1.2. Абзац первый статьи  2 Положения изложить в следующей редакции:</w:t>
      </w:r>
    </w:p>
    <w:p w:rsidR="00E80754" w:rsidRDefault="00116582" w:rsidP="00E8075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«Настоящее Положение регулирует отношения, возникающие между субъектами  бюджетных правоотношений в процессе формирования доходов и осуществления расходов бюджета Цацинского сельского поселения, осуществления муниципальных заимствований, регулирования муниципального долга, а так же отношения</w:t>
      </w:r>
      <w:r w:rsidR="00E807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возникающие между субъектами бюджетных правоотношений в процессе составления и рассмотрения проекта  бюджета, утверждения и исполнения бюджета, контроля за его исполнением, осуществления бюджетной отчетности Цацинского сельского поселения.».</w:t>
      </w:r>
      <w:r w:rsidR="00E807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116582" w:rsidRPr="00E80754" w:rsidRDefault="00E80754" w:rsidP="00E8075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1.3. В абзаце третьем пункта 1  статьи  9 Положения</w:t>
      </w:r>
      <w:r w:rsidR="00116582" w:rsidRPr="0011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слова «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направлениях бюджетной политики и основных направлениях налоговой политики»   заменить словами  «основных направлениях бюджетной и налоговой политики</w:t>
      </w:r>
      <w:r w:rsidR="00116582" w:rsidRPr="00116582">
        <w:rPr>
          <w:rFonts w:ascii="Times New Roman" w:eastAsia="Calibri" w:hAnsi="Times New Roman" w:cs="Times New Roman"/>
          <w:sz w:val="26"/>
          <w:szCs w:val="26"/>
        </w:rPr>
        <w:t>;».</w:t>
      </w:r>
    </w:p>
    <w:p w:rsidR="00116582" w:rsidRPr="00116582" w:rsidRDefault="00E80754" w:rsidP="00E8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116582" w:rsidRPr="00116582">
        <w:rPr>
          <w:rFonts w:ascii="Times New Roman" w:eastAsia="Calibri" w:hAnsi="Times New Roman" w:cs="Times New Roman"/>
          <w:sz w:val="26"/>
          <w:szCs w:val="26"/>
        </w:rPr>
        <w:t>1.4.</w:t>
      </w:r>
      <w:bookmarkStart w:id="2" w:name="_Hlk35862597"/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116582" w:rsidRPr="00116582">
        <w:rPr>
          <w:rFonts w:ascii="Times New Roman" w:eastAsia="Calibri" w:hAnsi="Times New Roman" w:cs="Times New Roman"/>
          <w:sz w:val="26"/>
          <w:szCs w:val="26"/>
        </w:rPr>
        <w:t>статье 12</w:t>
      </w:r>
      <w:r w:rsidR="00116582" w:rsidRPr="0011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6582" w:rsidRPr="00116582">
        <w:rPr>
          <w:rFonts w:ascii="Times New Roman" w:eastAsia="Calibri" w:hAnsi="Times New Roman" w:cs="Times New Roman"/>
          <w:sz w:val="26"/>
          <w:szCs w:val="26"/>
        </w:rPr>
        <w:t>Положения:</w:t>
      </w:r>
      <w:bookmarkEnd w:id="2"/>
    </w:p>
    <w:p w:rsidR="00116582" w:rsidRPr="00116582" w:rsidRDefault="00116582" w:rsidP="00E8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Calibri" w:hAnsi="Times New Roman" w:cs="Times New Roman"/>
          <w:sz w:val="26"/>
          <w:szCs w:val="26"/>
        </w:rPr>
        <w:t>1)</w:t>
      </w:r>
      <w:r w:rsidRPr="0011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582">
        <w:rPr>
          <w:rFonts w:ascii="Times New Roman" w:eastAsia="Calibri" w:hAnsi="Times New Roman" w:cs="Times New Roman"/>
          <w:sz w:val="26"/>
          <w:szCs w:val="26"/>
        </w:rPr>
        <w:t>в абзаце 2 пункта 3  слова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основные направления бюджетной политики и основные направления налоговой политики»    </w:t>
      </w:r>
      <w:bookmarkStart w:id="3" w:name="_Hlk35862071"/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заменить словами   </w:t>
      </w:r>
      <w:bookmarkEnd w:id="3"/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«основные направления бюджетной и налоговой политики;»;</w:t>
      </w:r>
    </w:p>
    <w:p w:rsidR="00116582" w:rsidRPr="00116582" w:rsidRDefault="00116582" w:rsidP="00E8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</w:t>
      </w:r>
      <w:r w:rsidRPr="0011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6 пункта 3  слово «Думы» заменить словами   «</w:t>
      </w:r>
      <w:bookmarkStart w:id="4" w:name="_Hlk35862146"/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bookmarkEnd w:id="4"/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16582" w:rsidRPr="00116582" w:rsidRDefault="00116582" w:rsidP="00E8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3)абзац 10 пункта 3 заменить абзацем следующего содержания:</w:t>
      </w:r>
    </w:p>
    <w:p w:rsidR="00116582" w:rsidRPr="00116582" w:rsidRDefault="00116582" w:rsidP="00116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верхний предел муниципального </w:t>
      </w:r>
      <w:r w:rsidR="00E80754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долга и (или) верхни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годом).».</w:t>
      </w:r>
    </w:p>
    <w:p w:rsidR="00116582" w:rsidRPr="00116582" w:rsidRDefault="00E80754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1.5.</w:t>
      </w:r>
      <w:r w:rsidR="00116582" w:rsidRPr="0011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статье 17 Положения: </w:t>
      </w:r>
    </w:p>
    <w:p w:rsidR="00116582" w:rsidRPr="00116582" w:rsidRDefault="00116582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1) в пункте 1 слова «основные направления бюджетной политики и основные направления налоговой политики» заменить словами «основные направления бюджетной и налоговой политики.».</w:t>
      </w:r>
    </w:p>
    <w:p w:rsidR="00116582" w:rsidRPr="00116582" w:rsidRDefault="00116582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2)</w:t>
      </w:r>
      <w:r w:rsidR="00E807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абзац 7 пункта 2 заменить абзацем следующего содержания:</w:t>
      </w:r>
    </w:p>
    <w:p w:rsidR="00116582" w:rsidRPr="00116582" w:rsidRDefault="00116582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«верхний предел муниципального внутреннего долга и (или) верхней предел муниципального внешнего долга по состоянию на 1 января года, следующего за очередным финансовым годом (очередным финансовым годом  и каждым годом планового периода), с указанием</w:t>
      </w:r>
      <w:r w:rsidR="001D4B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том числе  верхнего  предела долга по муниципальным гарантиям.».</w:t>
      </w:r>
    </w:p>
    <w:p w:rsidR="00116582" w:rsidRPr="00116582" w:rsidRDefault="00E80754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1.6.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статье 17 Положения изменить нумерацию пунктов имеющих одинаковый порядковый номер:</w:t>
      </w:r>
    </w:p>
    <w:p w:rsidR="00116582" w:rsidRPr="00116582" w:rsidRDefault="00116582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1)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</w:t>
      </w: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 считать соответственно пунктом 3.</w:t>
      </w:r>
    </w:p>
    <w:p w:rsidR="00116582" w:rsidRPr="00116582" w:rsidRDefault="00E80754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1.7.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пункте 1 статьи 19 слово «Совет» заменить словом «Совета».</w:t>
      </w:r>
    </w:p>
    <w:p w:rsidR="00116582" w:rsidRPr="00116582" w:rsidRDefault="00E80754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1.8.</w:t>
      </w:r>
      <w:r w:rsidR="00116582" w:rsidRPr="0011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статье 24 Положения:</w:t>
      </w:r>
    </w:p>
    <w:p w:rsidR="00116582" w:rsidRPr="00116582" w:rsidRDefault="00116582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1) в пункте 1 слова «главных распорядителей средств бюджета поселения, главных администраторов доходов бюджета поселения и главных администраторов источников финансирования дефицита бюджета поселения» заменить словами «</w:t>
      </w:r>
      <w:bookmarkStart w:id="5" w:name="_Hlk35864311"/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главных администраторов бюджетных средств</w:t>
      </w:r>
      <w:bookmarkEnd w:id="5"/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»;</w:t>
      </w:r>
    </w:p>
    <w:p w:rsidR="00116582" w:rsidRPr="00116582" w:rsidRDefault="00116582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2)</w:t>
      </w:r>
      <w:bookmarkStart w:id="6" w:name="_Hlk35865370"/>
      <w:r w:rsidR="00FF01B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пункт 3 заменить пунктом следующего содержания:</w:t>
      </w:r>
      <w:bookmarkEnd w:id="6"/>
    </w:p>
    <w:p w:rsidR="00116582" w:rsidRPr="00116582" w:rsidRDefault="00116582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«Главные администраторы бюджетных средств составляют 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 за отчетный год и представляют в орган внешнего муниципального финансового контроля не позднее 01 марта текущего года для проведения внешней проверки.;</w:t>
      </w:r>
    </w:p>
    <w:p w:rsidR="00116582" w:rsidRPr="00116582" w:rsidRDefault="00116582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3)</w:t>
      </w:r>
      <w:r w:rsidRPr="0011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пункте 4 слова «одного месяца» заменить словами «один месяц»;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4) пункт 5 заменить пунктом следующего содержания:</w:t>
      </w:r>
    </w:p>
    <w:p w:rsid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 главных администраторов бюджетных средств.»</w:t>
      </w:r>
    </w:p>
    <w:p w:rsidR="00A02B7D" w:rsidRPr="00116582" w:rsidRDefault="00A02B7D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582" w:rsidRPr="00116582" w:rsidRDefault="00FF01B0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1.9.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582"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статьи 25 Положения изложить в следующей редакции: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«2.</w:t>
      </w:r>
      <w:r w:rsidRPr="0011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годовым отчетом об исполнении бюджета поселения финансовым органом Цацинского сельского поселения представляются: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об исполнении бюджета;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отчетность, включающая: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 исполнения бюджета поселения;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отчет о финансовых результатах деятельности;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движении денежных средств;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 в том числе: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ассигнований резервного фонда, о состоянии муниципального долга на начало и конец отчетного финансового года;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выполнении программы муниципальных гарантий;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муниципальных заимствованиях по видам заимствований;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ходе реализации и об оценке эффективности муниципальных программ;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результатах приватизации;</w:t>
      </w:r>
    </w:p>
    <w:p w:rsidR="00FF01B0" w:rsidRDefault="00116582" w:rsidP="00FF0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использовании ассигнований дорожного фонда за прошедший финансовый год.».</w:t>
      </w:r>
      <w:r w:rsidRPr="00116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F01B0" w:rsidRDefault="00FF01B0" w:rsidP="001165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582" w:rsidRDefault="00116582" w:rsidP="00FF0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58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 момента его обнародования в установленном порядке и применяется к правоотношениям, возникшим при составлении, утверждении и исполнении бюджета, начиная с бюджета Цацинского сельского поселения Светлоярского муниципального района Волгоградской   области  на 2019 год и на плановый период 2020 и 2021 годов.</w:t>
      </w:r>
    </w:p>
    <w:p w:rsidR="001D4B4E" w:rsidRDefault="001D4B4E" w:rsidP="00FF0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B4E" w:rsidRDefault="001D4B4E" w:rsidP="00FF0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B4E" w:rsidRDefault="001D4B4E" w:rsidP="00FF0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                                       Глава Цацинского</w:t>
      </w:r>
    </w:p>
    <w:p w:rsidR="001D4B4E" w:rsidRDefault="001D4B4E" w:rsidP="00FF0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Цацинского сельского поселения                                    сельского поселения </w:t>
      </w:r>
    </w:p>
    <w:p w:rsidR="001D4B4E" w:rsidRDefault="001D4B4E" w:rsidP="00FF0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B4E" w:rsidRPr="00116582" w:rsidRDefault="001D4B4E" w:rsidP="00FF0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В.В.Лисицкая                                            ___________ Н.Н.Попова</w:t>
      </w:r>
    </w:p>
    <w:p w:rsidR="00116582" w:rsidRPr="00116582" w:rsidRDefault="00116582" w:rsidP="0011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582" w:rsidRPr="00116582" w:rsidRDefault="00116582" w:rsidP="0011658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16582" w:rsidRPr="00116582" w:rsidRDefault="00116582" w:rsidP="00116582">
      <w:pPr>
        <w:widowControl w:val="0"/>
        <w:autoSpaceDE w:val="0"/>
        <w:autoSpaceDN w:val="0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582" w:rsidRPr="00116582" w:rsidRDefault="00116582" w:rsidP="001165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6C0" w:rsidRDefault="005D66C0"/>
    <w:sectPr w:rsidR="005D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C"/>
    <w:rsid w:val="00116582"/>
    <w:rsid w:val="001D4B4E"/>
    <w:rsid w:val="004E08EC"/>
    <w:rsid w:val="005D66C0"/>
    <w:rsid w:val="00841F69"/>
    <w:rsid w:val="00A02B7D"/>
    <w:rsid w:val="00E80754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FD689E47A58CB81AC589283432B49BABD30369B56DCA84FE7053D23E0358C9D088D7FB0AXBg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2020-03-23T11:47:00Z</dcterms:created>
  <dcterms:modified xsi:type="dcterms:W3CDTF">2020-04-21T05:05:00Z</dcterms:modified>
</cp:coreProperties>
</file>