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B7" w:rsidRPr="00D642F4" w:rsidRDefault="00472F91" w:rsidP="007D02B7">
      <w:pPr>
        <w:jc w:val="center"/>
        <w:rPr>
          <w:sz w:val="26"/>
          <w:szCs w:val="26"/>
        </w:rPr>
      </w:pPr>
      <w:r w:rsidRPr="00D642F4">
        <w:rPr>
          <w:sz w:val="26"/>
          <w:szCs w:val="26"/>
        </w:rPr>
        <w:t>СОВЕТ ДЕПУТАТОВ</w:t>
      </w:r>
    </w:p>
    <w:p w:rsidR="00472F91" w:rsidRPr="00D642F4" w:rsidRDefault="007D02B7" w:rsidP="00472F91">
      <w:pPr>
        <w:jc w:val="center"/>
        <w:rPr>
          <w:sz w:val="26"/>
          <w:szCs w:val="26"/>
        </w:rPr>
      </w:pPr>
      <w:r w:rsidRPr="00D642F4">
        <w:rPr>
          <w:sz w:val="26"/>
          <w:szCs w:val="26"/>
        </w:rPr>
        <w:t xml:space="preserve">ЦАЦИНСКОГО </w:t>
      </w:r>
      <w:r w:rsidR="00472F91" w:rsidRPr="00D642F4">
        <w:rPr>
          <w:sz w:val="26"/>
          <w:szCs w:val="26"/>
        </w:rPr>
        <w:t>СЕЛЬСКОГО ПОСЕЛЕНИЯ</w:t>
      </w:r>
    </w:p>
    <w:p w:rsidR="00472F91" w:rsidRPr="00D642F4" w:rsidRDefault="00472F91" w:rsidP="00472F91">
      <w:pPr>
        <w:jc w:val="center"/>
        <w:rPr>
          <w:sz w:val="26"/>
          <w:szCs w:val="26"/>
        </w:rPr>
      </w:pPr>
      <w:r w:rsidRPr="00D642F4">
        <w:rPr>
          <w:sz w:val="26"/>
          <w:szCs w:val="26"/>
        </w:rPr>
        <w:t>СВЕТЛОЯРСКОГО МУНИЦИПАЛЬНОГО РАЙОНА</w:t>
      </w:r>
    </w:p>
    <w:p w:rsidR="00472F91" w:rsidRPr="00D642F4" w:rsidRDefault="00472F91" w:rsidP="00472F91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D642F4">
        <w:rPr>
          <w:sz w:val="26"/>
          <w:szCs w:val="26"/>
        </w:rPr>
        <w:t>ВОЛГОГРАДСКОЙ ОБЛАСТИ</w:t>
      </w:r>
    </w:p>
    <w:p w:rsidR="00472F91" w:rsidRPr="00D642F4" w:rsidRDefault="00472F91" w:rsidP="007D02B7">
      <w:pPr>
        <w:rPr>
          <w:sz w:val="28"/>
          <w:szCs w:val="28"/>
        </w:rPr>
      </w:pPr>
    </w:p>
    <w:p w:rsidR="00472F91" w:rsidRPr="00D642F4" w:rsidRDefault="00472F91" w:rsidP="00472F91">
      <w:pPr>
        <w:jc w:val="center"/>
        <w:rPr>
          <w:sz w:val="28"/>
          <w:szCs w:val="28"/>
        </w:rPr>
      </w:pPr>
      <w:r w:rsidRPr="00D642F4">
        <w:rPr>
          <w:sz w:val="28"/>
          <w:szCs w:val="28"/>
        </w:rPr>
        <w:t>РЕШЕНИЕ</w:t>
      </w:r>
    </w:p>
    <w:p w:rsidR="00472F91" w:rsidRPr="007D02B7" w:rsidRDefault="00472F91" w:rsidP="00472F91">
      <w:pPr>
        <w:jc w:val="both"/>
        <w:rPr>
          <w:b/>
          <w:sz w:val="32"/>
          <w:szCs w:val="32"/>
        </w:rPr>
      </w:pPr>
    </w:p>
    <w:p w:rsidR="00472F91" w:rsidRPr="007D02B7" w:rsidRDefault="00F76C7E" w:rsidP="00472F91">
      <w:pPr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D642F4" w:rsidRPr="00D642F4">
        <w:rPr>
          <w:sz w:val="26"/>
          <w:szCs w:val="26"/>
        </w:rPr>
        <w:t>.03.</w:t>
      </w:r>
      <w:r w:rsidR="00472F91" w:rsidRPr="007D02B7">
        <w:rPr>
          <w:sz w:val="26"/>
          <w:szCs w:val="26"/>
        </w:rPr>
        <w:t>2022</w:t>
      </w:r>
      <w:r>
        <w:rPr>
          <w:sz w:val="26"/>
          <w:szCs w:val="26"/>
        </w:rPr>
        <w:t>г.</w:t>
      </w:r>
      <w:r w:rsidR="00472F91" w:rsidRPr="007D02B7">
        <w:rPr>
          <w:sz w:val="26"/>
          <w:szCs w:val="26"/>
        </w:rPr>
        <w:t xml:space="preserve">            </w:t>
      </w:r>
      <w:r w:rsidR="00596082">
        <w:rPr>
          <w:sz w:val="26"/>
          <w:szCs w:val="26"/>
        </w:rPr>
        <w:t xml:space="preserve">                     </w:t>
      </w:r>
      <w:r w:rsidR="00D642F4">
        <w:rPr>
          <w:sz w:val="26"/>
          <w:szCs w:val="26"/>
        </w:rPr>
        <w:t xml:space="preserve">                                                        </w:t>
      </w:r>
      <w:r w:rsidR="00596082">
        <w:rPr>
          <w:sz w:val="26"/>
          <w:szCs w:val="26"/>
        </w:rPr>
        <w:t>№</w:t>
      </w:r>
      <w:r w:rsidR="00D642F4">
        <w:rPr>
          <w:sz w:val="26"/>
          <w:szCs w:val="26"/>
        </w:rPr>
        <w:t xml:space="preserve"> 48/</w:t>
      </w:r>
      <w:r w:rsidR="00596082">
        <w:rPr>
          <w:sz w:val="26"/>
          <w:szCs w:val="26"/>
        </w:rPr>
        <w:t>113</w:t>
      </w:r>
    </w:p>
    <w:p w:rsidR="00472F91" w:rsidRPr="007D02B7" w:rsidRDefault="00472F91" w:rsidP="00472F91">
      <w:pPr>
        <w:jc w:val="both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2"/>
        <w:gridCol w:w="4419"/>
      </w:tblGrid>
      <w:tr w:rsidR="00472F91" w:rsidRPr="007D02B7" w:rsidTr="00472F91">
        <w:tc>
          <w:tcPr>
            <w:tcW w:w="5211" w:type="dxa"/>
          </w:tcPr>
          <w:p w:rsidR="00472F91" w:rsidRPr="007D02B7" w:rsidRDefault="006E73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  <w:r w:rsidR="00472F91" w:rsidRPr="007D02B7">
              <w:t>Об утв</w:t>
            </w:r>
            <w:r w:rsidR="00D642F4">
              <w:t xml:space="preserve">ерждении Порядка предоставления </w:t>
            </w:r>
            <w:r w:rsidR="00472F91" w:rsidRPr="007D02B7">
              <w:t xml:space="preserve">бюджету </w:t>
            </w:r>
            <w:proofErr w:type="spellStart"/>
            <w:r w:rsidR="00472F91" w:rsidRPr="007D02B7">
              <w:t>Светлоярского</w:t>
            </w:r>
            <w:proofErr w:type="spellEnd"/>
            <w:r w:rsidR="00472F91" w:rsidRPr="007D02B7">
              <w:t xml:space="preserve"> муниципального района Волгоградской области иного межбюджетного трансферта, предназначенного на </w:t>
            </w:r>
            <w:proofErr w:type="spellStart"/>
            <w:r w:rsidR="00472F91" w:rsidRPr="007D02B7">
              <w:t>софинансирование</w:t>
            </w:r>
            <w:proofErr w:type="spellEnd"/>
            <w:r w:rsidR="00472F91" w:rsidRPr="007D02B7">
              <w:t xml:space="preserve"> расходных обязательств </w:t>
            </w:r>
            <w:proofErr w:type="spellStart"/>
            <w:r w:rsidR="007D02B7">
              <w:t>Цацинского</w:t>
            </w:r>
            <w:proofErr w:type="spellEnd"/>
            <w:r w:rsidR="00472F91" w:rsidRPr="007D02B7">
              <w:t xml:space="preserve"> сельского поселения, связанных с реализацией мероприятий по</w:t>
            </w:r>
            <w:r w:rsidR="00472F91" w:rsidRPr="007D02B7">
              <w:rPr>
                <w:bCs/>
              </w:rPr>
              <w:t xml:space="preserve"> содержанию объектов благоустройства</w:t>
            </w:r>
            <w:r>
              <w:rPr>
                <w:bCs/>
              </w:rPr>
              <w:t>»</w:t>
            </w:r>
          </w:p>
          <w:p w:rsidR="00472F91" w:rsidRPr="007D02B7" w:rsidRDefault="00472F91"/>
          <w:p w:rsidR="00472F91" w:rsidRPr="007D02B7" w:rsidRDefault="00472F91"/>
        </w:tc>
        <w:tc>
          <w:tcPr>
            <w:tcW w:w="4501" w:type="dxa"/>
          </w:tcPr>
          <w:p w:rsidR="00472F91" w:rsidRPr="007D02B7" w:rsidRDefault="00472F91"/>
        </w:tc>
      </w:tr>
    </w:tbl>
    <w:p w:rsidR="00472F91" w:rsidRPr="007D02B7" w:rsidRDefault="00472F91" w:rsidP="00472F91"/>
    <w:p w:rsidR="00472F91" w:rsidRPr="007D02B7" w:rsidRDefault="00472F91" w:rsidP="00472F91">
      <w:pPr>
        <w:pStyle w:val="Con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2B7">
        <w:rPr>
          <w:rFonts w:ascii="Times New Roman" w:hAnsi="Times New Roman" w:cs="Times New Roman"/>
          <w:sz w:val="24"/>
          <w:szCs w:val="24"/>
        </w:rPr>
        <w:t xml:space="preserve">Руководствуясь положениями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7D02B7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7D02B7">
        <w:rPr>
          <w:rFonts w:ascii="Times New Roman" w:hAnsi="Times New Roman" w:cs="Times New Roman"/>
          <w:sz w:val="24"/>
          <w:szCs w:val="24"/>
        </w:rPr>
        <w:t xml:space="preserve"> </w:t>
      </w:r>
      <w:r w:rsidRPr="007D02B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D02B7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7D02B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Совет депутатов</w:t>
      </w:r>
      <w:r w:rsidR="007D02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2B7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="007D02B7">
        <w:rPr>
          <w:rFonts w:ascii="Times New Roman" w:hAnsi="Times New Roman" w:cs="Times New Roman"/>
          <w:sz w:val="24"/>
          <w:szCs w:val="24"/>
        </w:rPr>
        <w:t xml:space="preserve"> </w:t>
      </w:r>
      <w:r w:rsidRPr="007D02B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72F91" w:rsidRPr="007D02B7" w:rsidRDefault="00472F91" w:rsidP="00472F9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F91" w:rsidRPr="007D02B7" w:rsidRDefault="00D642F4" w:rsidP="00472F9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472F91" w:rsidRPr="007D02B7" w:rsidRDefault="00472F91" w:rsidP="00472F9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2F91" w:rsidRPr="007D02B7" w:rsidRDefault="00472F91" w:rsidP="00472F91">
      <w:pPr>
        <w:ind w:firstLine="709"/>
        <w:jc w:val="both"/>
      </w:pPr>
      <w:r w:rsidRPr="007D02B7">
        <w:t xml:space="preserve">1. Утвердить Порядок предоставления бюджету </w:t>
      </w:r>
      <w:proofErr w:type="spellStart"/>
      <w:r w:rsidRPr="007D02B7">
        <w:t>Светлоярского</w:t>
      </w:r>
      <w:proofErr w:type="spellEnd"/>
      <w:r w:rsidRPr="007D02B7">
        <w:t xml:space="preserve"> </w:t>
      </w:r>
      <w:proofErr w:type="spellStart"/>
      <w:r w:rsidRPr="007D02B7">
        <w:t>муниципалного</w:t>
      </w:r>
      <w:proofErr w:type="spellEnd"/>
      <w:r w:rsidRPr="007D02B7">
        <w:t xml:space="preserve"> района Волгоградской области иного межбюджетного трансферта, предназначенного на </w:t>
      </w:r>
      <w:proofErr w:type="spellStart"/>
      <w:r w:rsidRPr="007D02B7">
        <w:t>софинансирование</w:t>
      </w:r>
      <w:proofErr w:type="spellEnd"/>
      <w:r w:rsidRPr="007D02B7">
        <w:t xml:space="preserve"> расходных обязательств </w:t>
      </w:r>
      <w:proofErr w:type="spellStart"/>
      <w:r w:rsidR="007D02B7">
        <w:t>Цацинского</w:t>
      </w:r>
      <w:proofErr w:type="spellEnd"/>
      <w:r w:rsidRPr="007D02B7">
        <w:t xml:space="preserve"> сельского поселения, связанных с реализацией мероприятий по</w:t>
      </w:r>
      <w:r w:rsidRPr="007D02B7">
        <w:rPr>
          <w:bCs/>
        </w:rPr>
        <w:t xml:space="preserve"> содержанию объектов благоустройства, согласно приложению к настоящему решению.</w:t>
      </w:r>
      <w:r w:rsidRPr="007D02B7">
        <w:t xml:space="preserve"> </w:t>
      </w:r>
    </w:p>
    <w:p w:rsidR="00472F91" w:rsidRPr="007D02B7" w:rsidRDefault="00472F91" w:rsidP="00472F91">
      <w:pPr>
        <w:ind w:firstLine="709"/>
        <w:jc w:val="both"/>
      </w:pPr>
    </w:p>
    <w:p w:rsidR="00472F91" w:rsidRPr="007D02B7" w:rsidRDefault="00472F91" w:rsidP="00472F91">
      <w:pPr>
        <w:ind w:firstLine="709"/>
        <w:jc w:val="both"/>
      </w:pPr>
      <w:r w:rsidRPr="007D02B7">
        <w:t xml:space="preserve">2.  Администрации </w:t>
      </w:r>
      <w:proofErr w:type="spellStart"/>
      <w:r w:rsidR="00D642F4">
        <w:t>Цацинского</w:t>
      </w:r>
      <w:proofErr w:type="spellEnd"/>
      <w:r w:rsidRPr="007D02B7">
        <w:t xml:space="preserve"> сельского поселения заключить соглашение с администрацией </w:t>
      </w:r>
      <w:proofErr w:type="spellStart"/>
      <w:r w:rsidRPr="007D02B7">
        <w:t>Светлоярского</w:t>
      </w:r>
      <w:proofErr w:type="spellEnd"/>
      <w:r w:rsidRPr="007D02B7">
        <w:t xml:space="preserve"> муниципального района Волгоградской области о предоставлении иного межбюджетного трансферта (далее – Соглашение).</w:t>
      </w:r>
    </w:p>
    <w:p w:rsidR="00472F91" w:rsidRPr="007D02B7" w:rsidRDefault="00472F91" w:rsidP="00472F91">
      <w:pPr>
        <w:ind w:firstLine="709"/>
        <w:jc w:val="both"/>
      </w:pPr>
    </w:p>
    <w:p w:rsidR="00472F91" w:rsidRPr="007D02B7" w:rsidRDefault="006E735B" w:rsidP="00472F91">
      <w:pPr>
        <w:ind w:firstLine="709"/>
        <w:jc w:val="both"/>
      </w:pPr>
      <w:r>
        <w:t>3</w:t>
      </w:r>
      <w:r w:rsidR="00472F91" w:rsidRPr="007D02B7">
        <w:t xml:space="preserve">. </w:t>
      </w:r>
      <w:r w:rsidR="00D642F4">
        <w:t xml:space="preserve">Администрации </w:t>
      </w:r>
      <w:proofErr w:type="spellStart"/>
      <w:r w:rsidR="00D642F4">
        <w:t>Цацинского</w:t>
      </w:r>
      <w:proofErr w:type="spellEnd"/>
      <w:r w:rsidR="00472F91" w:rsidRPr="007D02B7">
        <w:t xml:space="preserve"> сельского поселения предусмотреть в бюджете </w:t>
      </w:r>
      <w:bookmarkStart w:id="0" w:name="_GoBack"/>
      <w:bookmarkEnd w:id="0"/>
      <w:r w:rsidR="00472F91" w:rsidRPr="007D02B7">
        <w:t>поселения бюджетные ассигнования на предоставление иного межбюджетного трансферта в объеме, предусмотренном Соглашением.</w:t>
      </w:r>
    </w:p>
    <w:p w:rsidR="00472F91" w:rsidRPr="007D02B7" w:rsidRDefault="00472F91" w:rsidP="00472F91">
      <w:pPr>
        <w:ind w:firstLine="709"/>
        <w:jc w:val="both"/>
        <w:rPr>
          <w:sz w:val="26"/>
          <w:szCs w:val="26"/>
        </w:rPr>
      </w:pPr>
    </w:p>
    <w:p w:rsidR="00472F91" w:rsidRPr="007D02B7" w:rsidRDefault="006E735B" w:rsidP="00472F91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</w:t>
      </w:r>
      <w:r w:rsidR="00472F91" w:rsidRPr="007D02B7">
        <w:rPr>
          <w:rFonts w:ascii="Times New Roman" w:hAnsi="Times New Roman" w:cs="Times New Roman"/>
          <w:sz w:val="24"/>
          <w:szCs w:val="26"/>
        </w:rPr>
        <w:t xml:space="preserve">. </w:t>
      </w:r>
      <w:r w:rsidR="00D642F4">
        <w:rPr>
          <w:rFonts w:ascii="Times New Roman" w:hAnsi="Times New Roman" w:cs="Times New Roman"/>
          <w:sz w:val="24"/>
          <w:szCs w:val="26"/>
        </w:rPr>
        <w:t xml:space="preserve"> </w:t>
      </w:r>
      <w:r w:rsidR="00472F91" w:rsidRPr="007D02B7">
        <w:rPr>
          <w:rFonts w:ascii="Times New Roman" w:hAnsi="Times New Roman" w:cs="Times New Roman"/>
          <w:sz w:val="24"/>
          <w:szCs w:val="26"/>
        </w:rPr>
        <w:t>Настоящее  решение  вступает  в  силу  с  момента его обнародования.</w:t>
      </w:r>
    </w:p>
    <w:p w:rsidR="00472F91" w:rsidRPr="007D02B7" w:rsidRDefault="00472F91" w:rsidP="00472F91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472F91" w:rsidRPr="007D02B7" w:rsidRDefault="00472F91" w:rsidP="00472F91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472F91" w:rsidRDefault="00D642F4" w:rsidP="00D642F4">
      <w:pPr>
        <w:widowControl w:val="0"/>
        <w:autoSpaceDE w:val="0"/>
        <w:autoSpaceDN w:val="0"/>
        <w:adjustRightInd w:val="0"/>
        <w:jc w:val="both"/>
        <w:outlineLvl w:val="0"/>
      </w:pPr>
      <w:bookmarkStart w:id="1" w:name="Par34"/>
      <w:bookmarkEnd w:id="1"/>
      <w:r>
        <w:t xml:space="preserve">Председатель Совета депутатов                                        Глава </w:t>
      </w:r>
      <w:proofErr w:type="spellStart"/>
      <w:r>
        <w:t>Цацинского</w:t>
      </w:r>
      <w:proofErr w:type="spellEnd"/>
      <w:r>
        <w:t xml:space="preserve"> сельского</w:t>
      </w:r>
    </w:p>
    <w:p w:rsidR="00D642F4" w:rsidRDefault="00D642F4" w:rsidP="00D642F4">
      <w:pPr>
        <w:widowControl w:val="0"/>
        <w:autoSpaceDE w:val="0"/>
        <w:autoSpaceDN w:val="0"/>
        <w:adjustRightInd w:val="0"/>
        <w:jc w:val="both"/>
        <w:outlineLvl w:val="0"/>
      </w:pPr>
      <w:proofErr w:type="spellStart"/>
      <w:r>
        <w:t>Цацинского</w:t>
      </w:r>
      <w:proofErr w:type="spellEnd"/>
      <w:r>
        <w:t xml:space="preserve"> сельского поселения                                      </w:t>
      </w:r>
      <w:proofErr w:type="spellStart"/>
      <w:proofErr w:type="gramStart"/>
      <w:r>
        <w:t>поселения</w:t>
      </w:r>
      <w:proofErr w:type="spellEnd"/>
      <w:proofErr w:type="gramEnd"/>
    </w:p>
    <w:p w:rsidR="00D642F4" w:rsidRDefault="00D642F4" w:rsidP="00D642F4">
      <w:pPr>
        <w:widowControl w:val="0"/>
        <w:autoSpaceDE w:val="0"/>
        <w:autoSpaceDN w:val="0"/>
        <w:adjustRightInd w:val="0"/>
        <w:jc w:val="both"/>
        <w:outlineLvl w:val="0"/>
      </w:pPr>
    </w:p>
    <w:p w:rsidR="00D642F4" w:rsidRDefault="00D642F4" w:rsidP="00D642F4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______________ </w:t>
      </w:r>
      <w:proofErr w:type="spellStart"/>
      <w:r>
        <w:t>В.В.Лисицкая</w:t>
      </w:r>
      <w:proofErr w:type="spellEnd"/>
      <w:r>
        <w:t xml:space="preserve">                                          ______________ </w:t>
      </w:r>
      <w:proofErr w:type="spellStart"/>
      <w:r>
        <w:t>Н.Н.Попова</w:t>
      </w:r>
      <w:proofErr w:type="spellEnd"/>
    </w:p>
    <w:p w:rsidR="00D642F4" w:rsidRDefault="00D642F4" w:rsidP="00472F91">
      <w:pPr>
        <w:widowControl w:val="0"/>
        <w:autoSpaceDE w:val="0"/>
        <w:autoSpaceDN w:val="0"/>
        <w:adjustRightInd w:val="0"/>
        <w:jc w:val="right"/>
        <w:outlineLvl w:val="0"/>
      </w:pPr>
    </w:p>
    <w:p w:rsidR="00D642F4" w:rsidRDefault="00D642F4" w:rsidP="00D642F4">
      <w:pPr>
        <w:widowControl w:val="0"/>
        <w:autoSpaceDE w:val="0"/>
        <w:autoSpaceDN w:val="0"/>
        <w:adjustRightInd w:val="0"/>
      </w:pPr>
      <w:bookmarkStart w:id="2" w:name="Par39"/>
      <w:bookmarkEnd w:id="2"/>
    </w:p>
    <w:p w:rsidR="00472F91" w:rsidRPr="007D02B7" w:rsidRDefault="00472F91" w:rsidP="00D642F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D02B7">
        <w:rPr>
          <w:bCs/>
        </w:rPr>
        <w:lastRenderedPageBreak/>
        <w:t>Порядок</w:t>
      </w:r>
    </w:p>
    <w:p w:rsidR="00472F91" w:rsidRPr="007D02B7" w:rsidRDefault="00472F91" w:rsidP="00472F91">
      <w:pPr>
        <w:jc w:val="center"/>
      </w:pPr>
      <w:r w:rsidRPr="007D02B7">
        <w:rPr>
          <w:bCs/>
        </w:rPr>
        <w:t xml:space="preserve">предоставления бюджету </w:t>
      </w:r>
      <w:proofErr w:type="spellStart"/>
      <w:r w:rsidRPr="007D02B7">
        <w:t>Светлоярского</w:t>
      </w:r>
      <w:proofErr w:type="spellEnd"/>
      <w:r w:rsidRPr="007D02B7">
        <w:t xml:space="preserve"> муниципального района </w:t>
      </w:r>
    </w:p>
    <w:p w:rsidR="00472F91" w:rsidRPr="007D02B7" w:rsidRDefault="00472F91" w:rsidP="00472F91">
      <w:pPr>
        <w:jc w:val="center"/>
      </w:pPr>
      <w:r w:rsidRPr="007D02B7">
        <w:t xml:space="preserve">Волгоградской  области иного межбюджетного трансферта, </w:t>
      </w:r>
    </w:p>
    <w:p w:rsidR="00F76C7E" w:rsidRDefault="00472F91" w:rsidP="00D642F4">
      <w:pPr>
        <w:jc w:val="center"/>
        <w:rPr>
          <w:bCs/>
        </w:rPr>
      </w:pPr>
      <w:r w:rsidRPr="007D02B7">
        <w:t xml:space="preserve">предназначенного на </w:t>
      </w:r>
      <w:proofErr w:type="spellStart"/>
      <w:r w:rsidRPr="007D02B7">
        <w:t>софинансирование</w:t>
      </w:r>
      <w:proofErr w:type="spellEnd"/>
      <w:r w:rsidRPr="007D02B7">
        <w:t xml:space="preserve"> расходны</w:t>
      </w:r>
      <w:r w:rsidR="00D642F4">
        <w:t xml:space="preserve">х обязательств </w:t>
      </w:r>
      <w:proofErr w:type="spellStart"/>
      <w:r w:rsidR="00F76C7E">
        <w:t>Цацинского</w:t>
      </w:r>
      <w:proofErr w:type="spellEnd"/>
      <w:r w:rsidR="00F76C7E">
        <w:t xml:space="preserve"> </w:t>
      </w:r>
      <w:r w:rsidRPr="007D02B7">
        <w:t>сельского поселения, связанных с реализацией мероприятий по</w:t>
      </w:r>
      <w:r w:rsidRPr="007D02B7">
        <w:rPr>
          <w:bCs/>
        </w:rPr>
        <w:t xml:space="preserve"> содержанию </w:t>
      </w:r>
    </w:p>
    <w:p w:rsidR="00472F91" w:rsidRDefault="00472F91" w:rsidP="00D642F4">
      <w:pPr>
        <w:jc w:val="center"/>
        <w:rPr>
          <w:bCs/>
        </w:rPr>
      </w:pPr>
      <w:r w:rsidRPr="007D02B7">
        <w:rPr>
          <w:bCs/>
        </w:rPr>
        <w:t>объектов благоустройства</w:t>
      </w:r>
    </w:p>
    <w:p w:rsidR="00760183" w:rsidRPr="00D642F4" w:rsidRDefault="00760183" w:rsidP="00D642F4">
      <w:pPr>
        <w:jc w:val="center"/>
      </w:pPr>
    </w:p>
    <w:p w:rsidR="00472F91" w:rsidRPr="007D02B7" w:rsidRDefault="00472F91" w:rsidP="00472F91">
      <w:pPr>
        <w:jc w:val="center"/>
      </w:pPr>
    </w:p>
    <w:p w:rsidR="00472F91" w:rsidRDefault="00472F91" w:rsidP="00472F91">
      <w:pPr>
        <w:widowControl w:val="0"/>
        <w:autoSpaceDE w:val="0"/>
        <w:autoSpaceDN w:val="0"/>
        <w:adjustRightInd w:val="0"/>
        <w:ind w:firstLine="540"/>
        <w:jc w:val="center"/>
      </w:pPr>
      <w:r w:rsidRPr="007D02B7">
        <w:t>1. Общие положения</w:t>
      </w:r>
    </w:p>
    <w:p w:rsidR="00760183" w:rsidRPr="007D02B7" w:rsidRDefault="00760183" w:rsidP="00472F91">
      <w:pPr>
        <w:widowControl w:val="0"/>
        <w:autoSpaceDE w:val="0"/>
        <w:autoSpaceDN w:val="0"/>
        <w:adjustRightInd w:val="0"/>
        <w:ind w:firstLine="540"/>
        <w:jc w:val="center"/>
      </w:pPr>
    </w:p>
    <w:p w:rsidR="00472F91" w:rsidRPr="007D02B7" w:rsidRDefault="00472F91" w:rsidP="00472F91">
      <w:pPr>
        <w:ind w:firstLine="709"/>
        <w:jc w:val="both"/>
      </w:pPr>
      <w:r w:rsidRPr="007D02B7">
        <w:t xml:space="preserve">1.1. </w:t>
      </w:r>
      <w:proofErr w:type="gramStart"/>
      <w:r w:rsidRPr="007D02B7">
        <w:t xml:space="preserve">Настоящий Порядок разработан в соответствии со </w:t>
      </w:r>
      <w:hyperlink r:id="rId5" w:history="1">
        <w:r w:rsidRPr="007D02B7">
          <w:rPr>
            <w:rStyle w:val="a3"/>
          </w:rPr>
          <w:t>статьей</w:t>
        </w:r>
      </w:hyperlink>
      <w:r w:rsidRPr="007D02B7">
        <w:t xml:space="preserve"> </w:t>
      </w:r>
      <w:hyperlink r:id="rId6" w:history="1">
        <w:r w:rsidRPr="007D02B7">
          <w:rPr>
            <w:rStyle w:val="a3"/>
          </w:rPr>
          <w:t>142.</w:t>
        </w:r>
      </w:hyperlink>
      <w:r w:rsidRPr="007D02B7">
        <w:t>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</w:t>
      </w:r>
      <w:r w:rsidR="00FF35C6">
        <w:t xml:space="preserve">ции», Уставом </w:t>
      </w:r>
      <w:proofErr w:type="spellStart"/>
      <w:r w:rsidR="00FF35C6">
        <w:t>Цацинского</w:t>
      </w:r>
      <w:proofErr w:type="spellEnd"/>
      <w:r w:rsidRPr="007D02B7">
        <w:t xml:space="preserve"> сельского поселения </w:t>
      </w:r>
      <w:proofErr w:type="spellStart"/>
      <w:r w:rsidRPr="007D02B7">
        <w:t>Светлоярского</w:t>
      </w:r>
      <w:proofErr w:type="spellEnd"/>
      <w:r w:rsidRPr="007D02B7">
        <w:t xml:space="preserve"> муниципального района Волгоградской области и устанавливает условия и порядок определения и предоставления бюджету </w:t>
      </w:r>
      <w:proofErr w:type="spellStart"/>
      <w:r w:rsidRPr="007D02B7">
        <w:t>Светлоярского</w:t>
      </w:r>
      <w:proofErr w:type="spellEnd"/>
      <w:r w:rsidRPr="007D02B7">
        <w:t xml:space="preserve"> муниципального района Волгоградской области (далее – районный бюджет) иного межбюджетного трансферта, предназначенного на </w:t>
      </w:r>
      <w:proofErr w:type="spellStart"/>
      <w:r w:rsidRPr="007D02B7">
        <w:t>софинансирование</w:t>
      </w:r>
      <w:proofErr w:type="spellEnd"/>
      <w:r w:rsidRPr="007D02B7">
        <w:t xml:space="preserve"> расходных</w:t>
      </w:r>
      <w:proofErr w:type="gramEnd"/>
      <w:r w:rsidRPr="007D02B7">
        <w:t xml:space="preserve"> обязат</w:t>
      </w:r>
      <w:r w:rsidR="00FF35C6">
        <w:t xml:space="preserve">ельств </w:t>
      </w:r>
      <w:proofErr w:type="spellStart"/>
      <w:r w:rsidR="00FF35C6">
        <w:t>Цацинского</w:t>
      </w:r>
      <w:proofErr w:type="spellEnd"/>
      <w:r w:rsidR="00FF35C6">
        <w:t xml:space="preserve"> </w:t>
      </w:r>
      <w:r w:rsidRPr="007D02B7">
        <w:t xml:space="preserve"> сельского поселения, связанных с реализацией мероприятий по содержанию объектов благоустройства (далее - иной межбюджетный трансферт).</w:t>
      </w:r>
    </w:p>
    <w:p w:rsidR="00472F91" w:rsidRPr="007D02B7" w:rsidRDefault="00472F91" w:rsidP="00472F91">
      <w:pPr>
        <w:widowControl w:val="0"/>
        <w:autoSpaceDE w:val="0"/>
        <w:autoSpaceDN w:val="0"/>
        <w:adjustRightInd w:val="0"/>
        <w:ind w:firstLine="709"/>
        <w:jc w:val="both"/>
      </w:pPr>
      <w:r w:rsidRPr="007D02B7">
        <w:t xml:space="preserve">1.2. </w:t>
      </w:r>
      <w:bookmarkStart w:id="3" w:name="Par48"/>
      <w:bookmarkEnd w:id="3"/>
      <w:r w:rsidRPr="007D02B7">
        <w:t>Иной межбюджетный трансфе</w:t>
      </w:r>
      <w:r w:rsidR="00FF35C6">
        <w:t xml:space="preserve">рт из бюджета </w:t>
      </w:r>
      <w:proofErr w:type="spellStart"/>
      <w:r w:rsidR="00FF35C6">
        <w:t>Цацинского</w:t>
      </w:r>
      <w:proofErr w:type="spellEnd"/>
      <w:r w:rsidRPr="007D02B7">
        <w:t xml:space="preserve"> сельского поселения </w:t>
      </w:r>
      <w:proofErr w:type="spellStart"/>
      <w:r w:rsidRPr="007D02B7">
        <w:t>Светлоярского</w:t>
      </w:r>
      <w:proofErr w:type="spellEnd"/>
      <w:r w:rsidRPr="007D02B7">
        <w:t xml:space="preserve"> муниципального района Волгоградской области (далее – местный бюджет) предоставляется районному бюджету в целях </w:t>
      </w:r>
      <w:proofErr w:type="spellStart"/>
      <w:r w:rsidRPr="007D02B7">
        <w:t>софинансирования</w:t>
      </w:r>
      <w:proofErr w:type="spellEnd"/>
      <w:r w:rsidRPr="007D02B7">
        <w:t xml:space="preserve"> расходных обязательств </w:t>
      </w:r>
      <w:proofErr w:type="spellStart"/>
      <w:r w:rsidR="00FF35C6">
        <w:t>Цацинского</w:t>
      </w:r>
      <w:proofErr w:type="spellEnd"/>
      <w:r w:rsidRPr="007D02B7">
        <w:t xml:space="preserve"> сельского поселения (далее – поселение), связанных с реализацией мероприятий </w:t>
      </w:r>
      <w:bookmarkStart w:id="4" w:name="_Hlk94802605"/>
      <w:r w:rsidRPr="007D02B7">
        <w:t>по содержанию объектов благоустройства общественных территорий, требующих поддержания их в надлежащем состоянии</w:t>
      </w:r>
      <w:bookmarkEnd w:id="4"/>
      <w:r w:rsidRPr="007D02B7">
        <w:t xml:space="preserve">, на </w:t>
      </w:r>
      <w:proofErr w:type="spellStart"/>
      <w:r w:rsidRPr="007D02B7">
        <w:t>софинансирование</w:t>
      </w:r>
      <w:proofErr w:type="spellEnd"/>
      <w:r w:rsidRPr="007D02B7">
        <w:t xml:space="preserve"> расходных </w:t>
      </w:r>
      <w:proofErr w:type="gramStart"/>
      <w:r w:rsidRPr="007D02B7">
        <w:t>обязательств</w:t>
      </w:r>
      <w:proofErr w:type="gramEnd"/>
      <w:r w:rsidRPr="007D02B7">
        <w:t xml:space="preserve"> по формированию которых в период с 2014 по 2020 гг. включительно </w:t>
      </w:r>
      <w:proofErr w:type="gramStart"/>
      <w:r w:rsidRPr="007D02B7">
        <w:t>направлялись средства бюджета Волгоградской области (далее - областной бюджет) в соответствии с правовыми актами Волгоградской области, указанными в приложении к Правилам предоставления и распределения субсидий из областного бюджета бюджетам муниципальных образований Волгоградской области на содержание объектов благоустройства, утвержденным Постановлением Администрации Волгоградской области от 29.12.2021 № 779-п «О внесении изменений в постановление Администрации Волгоградской области от 31 августа 2017 г. № 472-п «Об утверждении</w:t>
      </w:r>
      <w:proofErr w:type="gramEnd"/>
      <w:r w:rsidRPr="007D02B7">
        <w:t xml:space="preserve"> государственной программы Волгоградской области «Формирование современной городской среды Волгоградской области» (далее – Правила предоставления и распределения субсидий из областного бюджета).</w:t>
      </w:r>
    </w:p>
    <w:p w:rsidR="00472F91" w:rsidRPr="007D02B7" w:rsidRDefault="00472F91" w:rsidP="00472F91">
      <w:pPr>
        <w:shd w:val="clear" w:color="auto" w:fill="FFFFFF"/>
        <w:ind w:firstLine="709"/>
        <w:jc w:val="both"/>
      </w:pPr>
      <w:r w:rsidRPr="007D02B7">
        <w:t xml:space="preserve">1.3. Источником финансового обеспечения иного межбюджетного трансферта являются средства местного бюджета, которые формируются из собственных средств бюджета поселения, направленных в текущем финансовом году на </w:t>
      </w:r>
      <w:proofErr w:type="spellStart"/>
      <w:r w:rsidRPr="007D02B7">
        <w:t>софинансирование</w:t>
      </w:r>
      <w:proofErr w:type="spellEnd"/>
      <w:r w:rsidRPr="007D02B7">
        <w:t xml:space="preserve"> расходных обязательств по содержанию объектов благоустройства, в размере не менее установленного Правилами предоставления и распределения субсидий из областного бюджета.</w:t>
      </w:r>
    </w:p>
    <w:p w:rsidR="00472F91" w:rsidRPr="007D02B7" w:rsidRDefault="00472F91" w:rsidP="00472F91">
      <w:pPr>
        <w:widowControl w:val="0"/>
        <w:autoSpaceDE w:val="0"/>
        <w:autoSpaceDN w:val="0"/>
        <w:adjustRightInd w:val="0"/>
        <w:ind w:firstLine="709"/>
        <w:jc w:val="both"/>
      </w:pPr>
      <w:r w:rsidRPr="007D02B7">
        <w:t xml:space="preserve">1.4. Главным распорядителем бюджетных средств, направляемых на предоставление иного межбюджетного трансферта, является </w:t>
      </w:r>
      <w:r w:rsidR="00FF35C6">
        <w:t xml:space="preserve">администрация </w:t>
      </w:r>
      <w:proofErr w:type="spellStart"/>
      <w:r w:rsidR="00FF35C6">
        <w:t>Цацинского</w:t>
      </w:r>
      <w:proofErr w:type="spellEnd"/>
      <w:r w:rsidRPr="007D02B7">
        <w:t xml:space="preserve"> сельского поселения </w:t>
      </w:r>
      <w:proofErr w:type="spellStart"/>
      <w:r w:rsidRPr="007D02B7">
        <w:t>Светлоярского</w:t>
      </w:r>
      <w:proofErr w:type="spellEnd"/>
      <w:r w:rsidRPr="007D02B7">
        <w:t xml:space="preserve"> муниципального района Волгоградской области (далее – </w:t>
      </w:r>
      <w:r w:rsidR="00FF35C6">
        <w:t xml:space="preserve">администрация </w:t>
      </w:r>
      <w:proofErr w:type="spellStart"/>
      <w:r w:rsidR="00FF35C6">
        <w:t>Цацинского</w:t>
      </w:r>
      <w:proofErr w:type="spellEnd"/>
      <w:r w:rsidRPr="007D02B7">
        <w:t xml:space="preserve"> сельского поселения).</w:t>
      </w:r>
    </w:p>
    <w:p w:rsidR="00472F91" w:rsidRPr="007D02B7" w:rsidRDefault="00472F91" w:rsidP="00472F91">
      <w:pPr>
        <w:widowControl w:val="0"/>
        <w:autoSpaceDE w:val="0"/>
        <w:autoSpaceDN w:val="0"/>
        <w:adjustRightInd w:val="0"/>
        <w:ind w:firstLine="709"/>
        <w:jc w:val="both"/>
      </w:pPr>
      <w:r w:rsidRPr="007D02B7">
        <w:t xml:space="preserve">1.5. Предоставление иного межбюджетного трансферта осуществляется в пределах бюджетных ассигнований и лимитов бюджетных обязательств, доведенных администрации </w:t>
      </w:r>
      <w:r w:rsidR="00FF35C6">
        <w:t>Цацинского</w:t>
      </w:r>
      <w:r w:rsidRPr="007D02B7">
        <w:t xml:space="preserve"> сельского поселения в текущем финансовом году на предоставление иного межбюджетного трансферта.</w:t>
      </w:r>
    </w:p>
    <w:p w:rsidR="00760183" w:rsidRPr="007D02B7" w:rsidRDefault="00760183" w:rsidP="00472F91">
      <w:pPr>
        <w:widowControl w:val="0"/>
        <w:autoSpaceDE w:val="0"/>
        <w:autoSpaceDN w:val="0"/>
        <w:adjustRightInd w:val="0"/>
        <w:ind w:firstLine="539"/>
        <w:jc w:val="both"/>
      </w:pPr>
    </w:p>
    <w:p w:rsidR="00472F91" w:rsidRPr="007D02B7" w:rsidRDefault="00472F91" w:rsidP="00472F91">
      <w:pPr>
        <w:shd w:val="clear" w:color="auto" w:fill="FFFFFF"/>
        <w:ind w:firstLine="540"/>
        <w:jc w:val="center"/>
      </w:pPr>
      <w:r w:rsidRPr="007D02B7">
        <w:lastRenderedPageBreak/>
        <w:t xml:space="preserve">2. Условия и порядок предоставления </w:t>
      </w:r>
    </w:p>
    <w:p w:rsidR="00472F91" w:rsidRDefault="00472F91" w:rsidP="00472F91">
      <w:pPr>
        <w:shd w:val="clear" w:color="auto" w:fill="FFFFFF"/>
        <w:ind w:firstLine="540"/>
        <w:jc w:val="center"/>
      </w:pPr>
      <w:r w:rsidRPr="007D02B7">
        <w:t>иного межбюджетного трансферта</w:t>
      </w:r>
    </w:p>
    <w:p w:rsidR="00760183" w:rsidRPr="007D02B7" w:rsidRDefault="00760183" w:rsidP="00472F91">
      <w:pPr>
        <w:shd w:val="clear" w:color="auto" w:fill="FFFFFF"/>
        <w:ind w:firstLine="540"/>
        <w:jc w:val="center"/>
      </w:pPr>
    </w:p>
    <w:p w:rsidR="00472F91" w:rsidRPr="007D02B7" w:rsidRDefault="00472F91" w:rsidP="00472F91">
      <w:pPr>
        <w:shd w:val="clear" w:color="auto" w:fill="FFFFFF"/>
        <w:ind w:firstLine="709"/>
        <w:jc w:val="both"/>
      </w:pPr>
      <w:r w:rsidRPr="007D02B7">
        <w:t>2.1. Условиями предоставления иного межбюджетного трансферта являются:</w:t>
      </w:r>
    </w:p>
    <w:p w:rsidR="00472F91" w:rsidRPr="007D02B7" w:rsidRDefault="00472F91" w:rsidP="00472F91">
      <w:pPr>
        <w:shd w:val="clear" w:color="auto" w:fill="FFFFFF"/>
        <w:ind w:firstLine="709"/>
        <w:jc w:val="both"/>
      </w:pPr>
      <w:r w:rsidRPr="007D02B7">
        <w:t xml:space="preserve">наличие муниципального правового акта (муниципальной программы) поселения об утверждении перечня мероприятий по содержанию объектов благоустройства, которые не должны являться предметом действующих гарантийных обязательств; </w:t>
      </w:r>
    </w:p>
    <w:p w:rsidR="00472F91" w:rsidRPr="007D02B7" w:rsidRDefault="00472F91" w:rsidP="00472F91">
      <w:pPr>
        <w:shd w:val="clear" w:color="auto" w:fill="FFFFFF"/>
        <w:ind w:firstLine="709"/>
        <w:jc w:val="both"/>
      </w:pPr>
      <w:r w:rsidRPr="007D02B7">
        <w:t xml:space="preserve">направление в текущем финансовом году собственных средств бюджета поселения на </w:t>
      </w:r>
      <w:proofErr w:type="spellStart"/>
      <w:r w:rsidRPr="007D02B7">
        <w:t>софинансирование</w:t>
      </w:r>
      <w:proofErr w:type="spellEnd"/>
      <w:r w:rsidRPr="007D02B7">
        <w:t xml:space="preserve"> расходных обязательств, связанных с реализацией мероприятий по содержанию объектов благоустройства, в размере не менее установленного Правилами предоставления и распределения субсидий из областного бюджета; </w:t>
      </w:r>
    </w:p>
    <w:p w:rsidR="00472F91" w:rsidRPr="007D02B7" w:rsidRDefault="00472F91" w:rsidP="00472F91">
      <w:pPr>
        <w:shd w:val="clear" w:color="auto" w:fill="FFFFFF"/>
        <w:ind w:firstLine="709"/>
        <w:jc w:val="both"/>
      </w:pPr>
      <w:r w:rsidRPr="007D02B7">
        <w:t>заключение соглашений о предоставлении иного межбюджетного трансферта между а</w:t>
      </w:r>
      <w:r w:rsidR="00760183">
        <w:t xml:space="preserve">дминистрацией </w:t>
      </w:r>
      <w:proofErr w:type="spellStart"/>
      <w:r w:rsidR="00760183">
        <w:t>Цацинского</w:t>
      </w:r>
      <w:proofErr w:type="spellEnd"/>
      <w:r w:rsidRPr="007D02B7">
        <w:t xml:space="preserve"> сельского поселения и администрацией </w:t>
      </w:r>
      <w:proofErr w:type="spellStart"/>
      <w:r w:rsidRPr="007D02B7">
        <w:t>Светлоярского</w:t>
      </w:r>
      <w:proofErr w:type="spellEnd"/>
      <w:r w:rsidRPr="007D02B7">
        <w:t xml:space="preserve"> муниципального района Волгоградской области.</w:t>
      </w:r>
    </w:p>
    <w:p w:rsidR="00472F91" w:rsidRPr="007D02B7" w:rsidRDefault="00472F91" w:rsidP="00472F91">
      <w:pPr>
        <w:shd w:val="clear" w:color="auto" w:fill="FFFFFF"/>
        <w:ind w:firstLine="709"/>
        <w:jc w:val="both"/>
      </w:pPr>
      <w:r w:rsidRPr="007D02B7">
        <w:t>2.2. Соглашение о предоставлении иного межбюджетного трансферта должно содержать:</w:t>
      </w:r>
    </w:p>
    <w:p w:rsidR="00472F91" w:rsidRPr="007D02B7" w:rsidRDefault="00472F91" w:rsidP="00472F91">
      <w:pPr>
        <w:widowControl w:val="0"/>
        <w:autoSpaceDE w:val="0"/>
        <w:autoSpaceDN w:val="0"/>
        <w:adjustRightInd w:val="0"/>
        <w:ind w:firstLine="709"/>
        <w:jc w:val="both"/>
      </w:pPr>
      <w:r w:rsidRPr="007D02B7">
        <w:t>предмет соглашения;</w:t>
      </w:r>
    </w:p>
    <w:p w:rsidR="00472F91" w:rsidRPr="007D02B7" w:rsidRDefault="00472F91" w:rsidP="00472F91">
      <w:pPr>
        <w:widowControl w:val="0"/>
        <w:autoSpaceDE w:val="0"/>
        <w:autoSpaceDN w:val="0"/>
        <w:adjustRightInd w:val="0"/>
        <w:ind w:firstLine="709"/>
        <w:jc w:val="both"/>
      </w:pPr>
      <w:r w:rsidRPr="007D02B7">
        <w:t>сведения об объеме иного межбюджетного трансферта;</w:t>
      </w:r>
    </w:p>
    <w:p w:rsidR="00472F91" w:rsidRPr="007D02B7" w:rsidRDefault="00472F91" w:rsidP="00472F91">
      <w:pPr>
        <w:widowControl w:val="0"/>
        <w:autoSpaceDE w:val="0"/>
        <w:autoSpaceDN w:val="0"/>
        <w:adjustRightInd w:val="0"/>
        <w:ind w:firstLine="709"/>
        <w:jc w:val="both"/>
      </w:pPr>
      <w:r w:rsidRPr="007D02B7">
        <w:t>порядок предоставления иного межбюджетного трансферта;</w:t>
      </w:r>
    </w:p>
    <w:p w:rsidR="00472F91" w:rsidRPr="007D02B7" w:rsidRDefault="00472F91" w:rsidP="00472F91">
      <w:pPr>
        <w:widowControl w:val="0"/>
        <w:autoSpaceDE w:val="0"/>
        <w:autoSpaceDN w:val="0"/>
        <w:adjustRightInd w:val="0"/>
        <w:ind w:firstLine="709"/>
        <w:jc w:val="both"/>
      </w:pPr>
      <w:r w:rsidRPr="007D02B7">
        <w:t>срок действия соглашения;</w:t>
      </w:r>
    </w:p>
    <w:p w:rsidR="00472F91" w:rsidRPr="007D02B7" w:rsidRDefault="00472F91" w:rsidP="00472F91">
      <w:pPr>
        <w:widowControl w:val="0"/>
        <w:autoSpaceDE w:val="0"/>
        <w:autoSpaceDN w:val="0"/>
        <w:adjustRightInd w:val="0"/>
        <w:ind w:firstLine="709"/>
        <w:jc w:val="both"/>
      </w:pPr>
      <w:r w:rsidRPr="007D02B7">
        <w:t>ответственность сторон за нарушение условий соглашения;</w:t>
      </w:r>
    </w:p>
    <w:p w:rsidR="00472F91" w:rsidRPr="007D02B7" w:rsidRDefault="00472F91" w:rsidP="00472F91">
      <w:pPr>
        <w:widowControl w:val="0"/>
        <w:autoSpaceDE w:val="0"/>
        <w:autoSpaceDN w:val="0"/>
        <w:adjustRightInd w:val="0"/>
        <w:ind w:firstLine="709"/>
        <w:jc w:val="both"/>
      </w:pPr>
      <w:r w:rsidRPr="007D02B7">
        <w:t>порядок прекращения действия соглашения, в том числе досрочного.</w:t>
      </w:r>
    </w:p>
    <w:p w:rsidR="00472F91" w:rsidRPr="007D02B7" w:rsidRDefault="00472F91" w:rsidP="00472F91">
      <w:pPr>
        <w:widowControl w:val="0"/>
        <w:autoSpaceDE w:val="0"/>
        <w:autoSpaceDN w:val="0"/>
        <w:adjustRightInd w:val="0"/>
        <w:ind w:firstLine="709"/>
        <w:jc w:val="both"/>
      </w:pPr>
      <w:r w:rsidRPr="007D02B7">
        <w:t>2.3. Перечисление иного межбюджетного трансферта осуществляется в порядке, установленном для исполнения местного бюджета.</w:t>
      </w:r>
    </w:p>
    <w:p w:rsidR="00472F91" w:rsidRPr="007D02B7" w:rsidRDefault="00472F91" w:rsidP="00472F91">
      <w:pPr>
        <w:tabs>
          <w:tab w:val="left" w:pos="8070"/>
          <w:tab w:val="left" w:pos="8565"/>
        </w:tabs>
        <w:ind w:firstLine="709"/>
        <w:jc w:val="both"/>
      </w:pPr>
      <w:r w:rsidRPr="007D02B7">
        <w:t>2.4. Размер иного межбюджетного трансферта определяется в следующем порядке:</w:t>
      </w:r>
    </w:p>
    <w:p w:rsidR="00472F91" w:rsidRPr="007D02B7" w:rsidRDefault="00472F91" w:rsidP="00472F91">
      <w:pPr>
        <w:ind w:firstLine="709"/>
        <w:jc w:val="both"/>
      </w:pPr>
      <w:r w:rsidRPr="007D02B7">
        <w:t xml:space="preserve">ИМТ = </w:t>
      </w:r>
      <w:r w:rsidRPr="007D02B7">
        <w:rPr>
          <w:lang w:val="en-US"/>
        </w:rPr>
        <w:t>V</w:t>
      </w:r>
      <w:r w:rsidRPr="007D02B7">
        <w:t xml:space="preserve"> х 100 / 90 – </w:t>
      </w:r>
      <w:r w:rsidRPr="007D02B7">
        <w:rPr>
          <w:lang w:val="en-US"/>
        </w:rPr>
        <w:t>V</w:t>
      </w:r>
      <w:r w:rsidRPr="007D02B7">
        <w:t>, где:</w:t>
      </w:r>
    </w:p>
    <w:p w:rsidR="00472F91" w:rsidRPr="007D02B7" w:rsidRDefault="00472F91" w:rsidP="00472F91">
      <w:pPr>
        <w:ind w:firstLine="709"/>
        <w:jc w:val="both"/>
      </w:pPr>
      <w:r w:rsidRPr="007D02B7">
        <w:rPr>
          <w:lang w:val="en-US"/>
        </w:rPr>
        <w:t>V</w:t>
      </w:r>
      <w:r w:rsidRPr="007D02B7">
        <w:t xml:space="preserve"> - </w:t>
      </w:r>
      <w:proofErr w:type="gramStart"/>
      <w:r w:rsidRPr="007D02B7">
        <w:t>объем</w:t>
      </w:r>
      <w:proofErr w:type="gramEnd"/>
      <w:r w:rsidRPr="007D02B7">
        <w:t xml:space="preserve"> средств, предоставляемый из областного бюджета в целях финансового обеспечения расходных обязательств поселения, связанных с реализацией мероприятий по содержанию объектов благоустройства, который определяется по формуле:</w:t>
      </w:r>
    </w:p>
    <w:p w:rsidR="00472F91" w:rsidRPr="007D02B7" w:rsidRDefault="00472F91" w:rsidP="00472F91">
      <w:pPr>
        <w:ind w:firstLine="709"/>
        <w:jc w:val="both"/>
      </w:pPr>
      <w:r w:rsidRPr="007D02B7">
        <w:rPr>
          <w:lang w:val="en-US"/>
        </w:rPr>
        <w:t>V</w:t>
      </w:r>
      <w:r w:rsidRPr="007D02B7">
        <w:rPr>
          <w:vertAlign w:val="subscript"/>
        </w:rPr>
        <w:t xml:space="preserve"> </w:t>
      </w:r>
      <w:r w:rsidRPr="007D02B7">
        <w:t>= С</w:t>
      </w:r>
      <w:r w:rsidRPr="007D02B7">
        <w:rPr>
          <w:vertAlign w:val="subscript"/>
        </w:rPr>
        <w:t>о</w:t>
      </w:r>
      <w:r w:rsidRPr="007D02B7">
        <w:t xml:space="preserve"> х 0</w:t>
      </w:r>
      <w:proofErr w:type="gramStart"/>
      <w:r w:rsidRPr="007D02B7">
        <w:t>,05</w:t>
      </w:r>
      <w:proofErr w:type="gramEnd"/>
      <w:r w:rsidRPr="007D02B7">
        <w:t xml:space="preserve">, где: </w:t>
      </w:r>
    </w:p>
    <w:p w:rsidR="00472F91" w:rsidRPr="007D02B7" w:rsidRDefault="00472F91" w:rsidP="00472F91">
      <w:pPr>
        <w:ind w:firstLine="709"/>
        <w:jc w:val="both"/>
      </w:pPr>
      <w:proofErr w:type="gramStart"/>
      <w:r w:rsidRPr="007D02B7">
        <w:t>С</w:t>
      </w:r>
      <w:r w:rsidRPr="007D02B7">
        <w:rPr>
          <w:vertAlign w:val="subscript"/>
        </w:rPr>
        <w:t>о</w:t>
      </w:r>
      <w:proofErr w:type="gramEnd"/>
      <w:r w:rsidRPr="007D02B7">
        <w:t xml:space="preserve"> - размер субсидии, направленной из областного бюджета в период с 2014 по 2020 гг. включительно на создание объектов благоустройства поселения;</w:t>
      </w:r>
    </w:p>
    <w:p w:rsidR="00472F91" w:rsidRPr="007D02B7" w:rsidRDefault="00472F91" w:rsidP="00472F91">
      <w:pPr>
        <w:ind w:firstLine="708"/>
        <w:jc w:val="both"/>
      </w:pPr>
      <w:r w:rsidRPr="007D02B7">
        <w:t>0,05 – коэффициент, определяющий объем средств, предоставляемый из областного бюджета на финансовое обеспечение расходных обязательств поселения, связанных с реализацией мероприятий по содержанию объектов благоустройства, установленный в соответствии с Правилами предоставления и распределения субсидий из областного бюджета;</w:t>
      </w:r>
    </w:p>
    <w:p w:rsidR="00472F91" w:rsidRPr="007D02B7" w:rsidRDefault="00472F91" w:rsidP="00472F91">
      <w:pPr>
        <w:ind w:firstLine="709"/>
        <w:jc w:val="both"/>
      </w:pPr>
    </w:p>
    <w:p w:rsidR="00472F91" w:rsidRPr="007D02B7" w:rsidRDefault="00472F91" w:rsidP="00472F91">
      <w:pPr>
        <w:ind w:firstLine="709"/>
        <w:jc w:val="both"/>
      </w:pPr>
      <w:r w:rsidRPr="007D02B7">
        <w:t>90 - уровень финансового обеспечения расходных обязательств поселения из областного бюджета, выраженный в процентах от общего объема расходных обязательств поселения, связанных с реализацией мероприятий по содержанию объектов благоустройства, установленный в соответствии с Правилами предоставления и распределения субсидий из областного бюджета.</w:t>
      </w:r>
    </w:p>
    <w:p w:rsidR="00472F91" w:rsidRPr="007D02B7" w:rsidRDefault="00472F91" w:rsidP="00472F91">
      <w:pPr>
        <w:shd w:val="clear" w:color="auto" w:fill="FFFFFF"/>
        <w:ind w:firstLine="709"/>
        <w:jc w:val="both"/>
      </w:pPr>
      <w:r w:rsidRPr="007D02B7">
        <w:t>2.5. Иной межбюджетный трансферт носит целевой характер и не может быть направлен на другие цели.</w:t>
      </w:r>
    </w:p>
    <w:p w:rsidR="00472F91" w:rsidRPr="007D02B7" w:rsidRDefault="00472F91" w:rsidP="00472F91">
      <w:pPr>
        <w:widowControl w:val="0"/>
        <w:autoSpaceDE w:val="0"/>
        <w:autoSpaceDN w:val="0"/>
        <w:adjustRightInd w:val="0"/>
        <w:ind w:firstLine="709"/>
        <w:jc w:val="both"/>
      </w:pPr>
      <w:r w:rsidRPr="007D02B7">
        <w:t xml:space="preserve">Иной межбюджетный трансферт используется администрацией </w:t>
      </w:r>
      <w:proofErr w:type="spellStart"/>
      <w:r w:rsidRPr="007D02B7">
        <w:t>Светлоярского</w:t>
      </w:r>
      <w:proofErr w:type="spellEnd"/>
      <w:r w:rsidRPr="007D02B7">
        <w:t xml:space="preserve"> муниципального района Волгоградской области в соответствии с Порядком, утвержденным решением представительного органа </w:t>
      </w:r>
      <w:proofErr w:type="spellStart"/>
      <w:r w:rsidRPr="007D02B7">
        <w:t>Светлоярского</w:t>
      </w:r>
      <w:proofErr w:type="spellEnd"/>
      <w:r w:rsidRPr="007D02B7">
        <w:t xml:space="preserve"> муниципального района Волгоградской области.</w:t>
      </w:r>
    </w:p>
    <w:p w:rsidR="00472F91" w:rsidRPr="007D02B7" w:rsidRDefault="00472F91" w:rsidP="00472F91">
      <w:pPr>
        <w:shd w:val="clear" w:color="auto" w:fill="FFFFFF"/>
        <w:ind w:firstLine="709"/>
        <w:jc w:val="both"/>
      </w:pPr>
      <w:r w:rsidRPr="007D02B7">
        <w:t xml:space="preserve">2.6. Не использованный по состоянию на 01 января финансового года, следующего за годом предоставления иного межбюджетного трансферта, остаток  иного </w:t>
      </w:r>
      <w:r w:rsidRPr="007D02B7">
        <w:lastRenderedPageBreak/>
        <w:t>межбюджетного трансферта подлежит возврату в местный бюджет в соответствии с требованиями, установленными Бюджетным кодексом Российской Федерации.</w:t>
      </w:r>
    </w:p>
    <w:p w:rsidR="00472F91" w:rsidRPr="007D02B7" w:rsidRDefault="00472F91" w:rsidP="00472F91">
      <w:pPr>
        <w:shd w:val="clear" w:color="auto" w:fill="FFFFFF"/>
        <w:ind w:firstLine="709"/>
        <w:jc w:val="both"/>
      </w:pPr>
      <w:r w:rsidRPr="007D02B7">
        <w:t>2.7. В случае если неиспользованный остаток иного межбюджетного трансферта не перечислен в местный бюджет, указанные средства подлежат взысканию в местный бюджет в соответствии с требованиями, установленными Бюджетным кодексом Российской Федерации.</w:t>
      </w:r>
    </w:p>
    <w:p w:rsidR="00472F91" w:rsidRPr="007D02B7" w:rsidRDefault="00472F91" w:rsidP="00472F91">
      <w:pPr>
        <w:widowControl w:val="0"/>
        <w:autoSpaceDE w:val="0"/>
        <w:autoSpaceDN w:val="0"/>
        <w:adjustRightInd w:val="0"/>
        <w:ind w:firstLine="709"/>
        <w:jc w:val="both"/>
      </w:pPr>
      <w:r w:rsidRPr="007D02B7">
        <w:t xml:space="preserve">2.8. </w:t>
      </w:r>
      <w:proofErr w:type="gramStart"/>
      <w:r w:rsidRPr="007D02B7">
        <w:t>Контроль за</w:t>
      </w:r>
      <w:proofErr w:type="gramEnd"/>
      <w:r w:rsidRPr="007D02B7">
        <w:t xml:space="preserve"> целевым использованием иного межбюджетного трансферта осущест</w:t>
      </w:r>
      <w:r w:rsidR="00760183">
        <w:t xml:space="preserve">вляет администрация </w:t>
      </w:r>
      <w:proofErr w:type="spellStart"/>
      <w:r w:rsidR="00760183">
        <w:t>Цацинского</w:t>
      </w:r>
      <w:proofErr w:type="spellEnd"/>
      <w:r w:rsidRPr="007D02B7">
        <w:t xml:space="preserve"> сельского поселения в соответствии с действующим законодательством.</w:t>
      </w:r>
    </w:p>
    <w:p w:rsidR="00472F91" w:rsidRPr="007D02B7" w:rsidRDefault="00472F91" w:rsidP="00472F91">
      <w:pPr>
        <w:widowControl w:val="0"/>
        <w:autoSpaceDE w:val="0"/>
        <w:autoSpaceDN w:val="0"/>
        <w:adjustRightInd w:val="0"/>
        <w:outlineLvl w:val="0"/>
        <w:rPr>
          <w:szCs w:val="20"/>
        </w:rPr>
      </w:pPr>
    </w:p>
    <w:p w:rsidR="00A56755" w:rsidRPr="007D02B7" w:rsidRDefault="00A56755"/>
    <w:sectPr w:rsidR="00A56755" w:rsidRPr="007D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84"/>
    <w:rsid w:val="00472F91"/>
    <w:rsid w:val="00596082"/>
    <w:rsid w:val="006E735B"/>
    <w:rsid w:val="00760183"/>
    <w:rsid w:val="007D02B7"/>
    <w:rsid w:val="008B6E84"/>
    <w:rsid w:val="00A56755"/>
    <w:rsid w:val="00D642F4"/>
    <w:rsid w:val="00D75850"/>
    <w:rsid w:val="00F76C7E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2F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2F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72F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2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30A7886682B378BB28EC7D6DB64BAB33CD761AB9D661A7C69955571871DECF2A68F1648D0U7p6G" TargetMode="External"/><Relationship Id="rId5" Type="http://schemas.openxmlformats.org/officeDocument/2006/relationships/hyperlink" Target="consultantplus://offline/ref=81330A7886682B378BB28EC7D6DB64BAB33CD761AB9D661A7C69955571871DECF2A68F1648DCU7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17</cp:revision>
  <dcterms:created xsi:type="dcterms:W3CDTF">2022-03-09T12:49:00Z</dcterms:created>
  <dcterms:modified xsi:type="dcterms:W3CDTF">2022-03-15T05:56:00Z</dcterms:modified>
</cp:coreProperties>
</file>